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Правила поведения при задымлении</w:t>
      </w:r>
    </w:p>
    <w:p>
      <w:pPr>
        <w:pStyle w:val="BodyTextInden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Современные многоэтажки имеют сложное инженерное оборудование. В его состав входят системы централизованного обеспечения водой (холодной и горячей), теплом, электричеством, отводом продуктов жизнедеятельности (канализация, мусоропровод), лифтового оборудования. Пренебрежение правилами эксплуатации этих систем может привести к весьма тяжелым последствиям, большим материальным затратам на их ликвидацию, потере здоровья и даже жизни людей.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Очень часто потопы, устраиваемые нерадивыми жильцами, вызывают не только необходимость ремонта в квартирах нижних этажей, но и замыкания в электросети (при попадании воды в розетки), а это уже прямой путь к возникновению пожара.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Незакрытый или неисправный кран газовой плиты или колонки приводит к </w:t>
      </w:r>
      <w:r>
        <w:rPr>
          <w:rFonts w:ascii="Times New Roman" w:hAnsi="Times New Roman"/>
          <w:b w:val="false"/>
          <w:bCs w:val="false"/>
        </w:rPr>
        <w:t>тяжелейшим</w:t>
      </w:r>
      <w:r>
        <w:rPr>
          <w:rFonts w:ascii="Times New Roman" w:hAnsi="Times New Roman"/>
          <w:b w:val="false"/>
          <w:bCs w:val="false"/>
        </w:rPr>
        <w:t xml:space="preserve"> последствиям для жителей всего дома.</w:t>
      </w:r>
    </w:p>
    <w:p>
      <w:pPr>
        <w:pStyle w:val="BodyTextIndent"/>
        <w:jc w:val="both"/>
        <w:rPr/>
      </w:pPr>
      <w:r>
        <w:rPr>
          <w:rFonts w:ascii="Times New Roman" w:hAnsi="Times New Roman"/>
          <w:b w:val="false"/>
          <w:bCs w:val="false"/>
        </w:rPr>
        <w:t>Обо всех случаях нарушения в работе обеспечивающих сетей следует немедленно сообщать в Единую дежурно-диспетчерск</w:t>
      </w:r>
      <w:r>
        <w:rPr>
          <w:rFonts w:eastAsia="Source Han Sans CN Regular" w:cs="Lohit Devanagari" w:ascii="Times New Roman" w:hAnsi="Times New Roman"/>
          <w:b w:val="false"/>
          <w:bCs w:val="false"/>
          <w:color w:val="auto"/>
          <w:kern w:val="2"/>
          <w:sz w:val="28"/>
          <w:szCs w:val="24"/>
          <w:lang w:val="ru-RU" w:eastAsia="ru-RU" w:bidi="ru-RU"/>
        </w:rPr>
        <w:t xml:space="preserve">ую </w:t>
      </w:r>
      <w:r>
        <w:rPr>
          <w:rFonts w:ascii="Times New Roman" w:hAnsi="Times New Roman"/>
          <w:b w:val="false"/>
          <w:bCs w:val="false"/>
        </w:rPr>
        <w:t>служб</w:t>
      </w:r>
      <w:r>
        <w:rPr>
          <w:rFonts w:ascii="Times New Roman" w:hAnsi="Times New Roman"/>
          <w:b w:val="false"/>
          <w:bCs w:val="false"/>
        </w:rPr>
        <w:t>у города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При ощущении запаха дыма на лестничной площадке необходимо предпринять следующие действия.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Первым действием должен быть звонок в службу спасения («01», для сотовых телефонов – «101» или «112»). Попробуйте обнаружить очаг возгорания. Оповестите соседей и попробуйте совместно справиться с ним, используя те средства, что под рукой.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При усилении дыма следует, воспользовавшись лестницей или пожарным выходом покинуть помещение. Лифт в таких случаях использовать запрещено. Проходя задымленные зоны, старайтесь глубоко не дышать или даже задержать дыхание. Можно закрыть органы дыхания от дыма любой плотной тканью, лучше влажной.</w:t>
      </w:r>
    </w:p>
    <w:p>
      <w:pPr>
        <w:pStyle w:val="BodyTextIndent"/>
        <w:jc w:val="both"/>
        <w:rPr/>
      </w:pPr>
      <w:r>
        <w:rPr>
          <w:rFonts w:eastAsia="Source Han Sans CN Regular" w:cs="Lohit Devanagari" w:ascii="Times New Roman" w:hAnsi="Times New Roman"/>
          <w:b w:val="false"/>
          <w:bCs w:val="false"/>
          <w:color w:val="auto"/>
          <w:kern w:val="2"/>
          <w:sz w:val="28"/>
          <w:szCs w:val="24"/>
          <w:lang w:val="ru-RU" w:eastAsia="ru-RU" w:bidi="ru-RU"/>
        </w:rPr>
        <w:t>Е</w:t>
      </w:r>
      <w:r>
        <w:rPr>
          <w:rFonts w:ascii="Times New Roman" w:hAnsi="Times New Roman"/>
          <w:b w:val="false"/>
          <w:bCs w:val="false"/>
        </w:rPr>
        <w:t>сли из горящей квартиры раздаются крики о помощи, а дверь закрыта, попытайтесь ее вскрыть;</w:t>
      </w:r>
    </w:p>
    <w:p>
      <w:pPr>
        <w:pStyle w:val="BodyTextIndent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Е</w:t>
      </w:r>
      <w:r>
        <w:rPr>
          <w:rFonts w:ascii="Times New Roman" w:hAnsi="Times New Roman"/>
          <w:b w:val="false"/>
          <w:bCs w:val="false"/>
        </w:rPr>
        <w:t xml:space="preserve">сли пожар охватил подъезд и перекрыл пути выхода, нужно оставаться у себя в квартире и плотно закрыть входную дверь. </w:t>
      </w:r>
      <w:r>
        <w:rPr>
          <w:rFonts w:ascii="Times New Roman" w:hAnsi="Times New Roman"/>
          <w:b w:val="false"/>
          <w:bCs w:val="false"/>
        </w:rPr>
        <w:t>Д</w:t>
      </w:r>
      <w:r>
        <w:rPr>
          <w:rFonts w:ascii="Times New Roman" w:hAnsi="Times New Roman"/>
          <w:b w:val="false"/>
          <w:bCs w:val="false"/>
        </w:rPr>
        <w:t>ля предотвращения доступа в квартиру едких продуктов горения, закрыть вентиляционные отверстия и двери мокрыми одеялами (простынями), неплотности в дверных коробках проложить влажными тряпками.</w:t>
      </w:r>
    </w:p>
    <w:p>
      <w:pPr>
        <w:pStyle w:val="BodyTextInden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ОНДиПР Кингисеппского района напоминает: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 w:val="false"/>
          <w:i w:val="false"/>
          <w:i w:val="false"/>
          <w:caps w:val="false"/>
          <w:smallCaps w:val="false"/>
          <w:color w:val="212529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i w:val="false"/>
          <w:caps w:val="false"/>
          <w:smallCaps w:val="false"/>
          <w:color w:val="212529"/>
          <w:spacing w:val="0"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>
      <w:pPr>
        <w:pStyle w:val="Normal"/>
        <w:tabs>
          <w:tab w:val="clear" w:pos="709"/>
          <w:tab w:val="left" w:pos="675" w:leader="none"/>
        </w:tabs>
        <w:suppressAutoHyphens w:val="true"/>
        <w:bidi w:val="0"/>
        <w:spacing w:lineRule="auto" w:line="276"/>
        <w:jc w:val="center"/>
        <w:rPr>
          <w:rFonts w:ascii="Times New Roman" w:hAnsi="Times New Roman" w:eastAsia="Source Han Sans CN Regular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kern w:val="2"/>
          <w:sz w:val="28"/>
          <w:szCs w:val="24"/>
          <w:lang w:val="ru-RU" w:eastAsia="ru-RU" w:bidi="ru-RU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Normal"/>
    <w:qFormat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ource Han Sans CN Regular" w:cs="Lohit Devanagari"/>
      <w:color w:val="auto"/>
      <w:kern w:val="2"/>
      <w:sz w:val="24"/>
      <w:szCs w:val="24"/>
      <w:lang w:val="ru-RU" w:eastAsia="ru-RU" w:bidi="ru-RU"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LibreOffice/6.4.4.2$Linux_X86_64 LibreOffice_project/40$Build-2</Application>
  <Pages>1</Pages>
  <Words>284</Words>
  <Characters>1909</Characters>
  <CharactersWithSpaces>2182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2021-06-07T11:35:11Z</dcterms:created>
  <dc:creator/>
  <dc:description/>
  <dc:language>ru-RU</dc:language>
  <cp:lastModifiedBy/>
  <dcterms:modified xsi:type="dcterms:W3CDTF">2022-10-17T10:48:02Z</dcterms:modified>
  <cp:revision>18</cp:revision>
  <dc:subject/>
  <dc:title>Default</dc:title>
</cp:coreProperties>
</file>