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Администрация</w:t>
      </w: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муниципального образования</w:t>
      </w: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«Кузёмкинское сельское поселение»</w:t>
      </w: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Кингисеппского муниципального района</w:t>
      </w: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Ленинградской области</w:t>
      </w: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F56CD1" w:rsidRPr="00FF5E5B" w:rsidRDefault="00F56CD1" w:rsidP="00FF5E5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ПОСТАНОВЛЕНИЕ</w:t>
      </w:r>
    </w:p>
    <w:p w:rsidR="00DC54E7" w:rsidRDefault="006009E2">
      <w:pPr>
        <w:pStyle w:val="31"/>
        <w:spacing w:before="801" w:after="0" w:line="240" w:lineRule="auto"/>
        <w:rPr>
          <w:rFonts w:ascii="Arial Unicode MS" w:hAnsi="Arial Unicode MS" w:cs="Arial Unicode MS"/>
        </w:rPr>
      </w:pPr>
      <w:r>
        <w:t>06.09.2019 № 147</w:t>
      </w:r>
    </w:p>
    <w:p w:rsidR="00DC54E7" w:rsidRDefault="00E31E84">
      <w:pPr>
        <w:pStyle w:val="41"/>
        <w:spacing w:before="289" w:after="0"/>
        <w:ind w:right="4400"/>
      </w:pPr>
      <w:r>
        <w:t>Об утверждении Программы по проверке готовности к отопительному сезону 201</w:t>
      </w:r>
      <w:r w:rsidR="006009E2">
        <w:t>9-2020 на т</w:t>
      </w:r>
      <w:r>
        <w:t>ерритории МО «Кузёмкинское сельское поселение»</w:t>
      </w:r>
    </w:p>
    <w:p w:rsidR="00FF5E5B" w:rsidRDefault="00FF5E5B">
      <w:pPr>
        <w:pStyle w:val="41"/>
        <w:spacing w:before="289" w:after="0"/>
        <w:ind w:right="4400"/>
        <w:rPr>
          <w:rFonts w:ascii="Arial Unicode MS" w:hAnsi="Arial Unicode MS" w:cs="Arial Unicode MS"/>
        </w:rPr>
      </w:pPr>
    </w:p>
    <w:p w:rsidR="00FF5E5B" w:rsidRPr="00FF5E5B" w:rsidRDefault="00E31E84" w:rsidP="00FF5E5B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190-ФЗ «О теплоснабжении». Правилами оценки готовности к отопительному периоду, утверждёнными приказом Министерства энергетики Российской Федерации от 12.03.2013 года № 103 администрация</w:t>
      </w:r>
    </w:p>
    <w:p w:rsidR="00DC54E7" w:rsidRPr="00FF5E5B" w:rsidRDefault="00E31E84" w:rsidP="00FF5E5B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 </w:t>
      </w:r>
      <w:r w:rsidR="00FF5E5B">
        <w:rPr>
          <w:rStyle w:val="50"/>
        </w:rPr>
        <w:t>п</w:t>
      </w:r>
      <w:r w:rsidR="00017BB2">
        <w:rPr>
          <w:rStyle w:val="50"/>
        </w:rPr>
        <w:t xml:space="preserve"> о с т а н о в л я е т</w:t>
      </w:r>
      <w:r w:rsidRPr="00FF5E5B">
        <w:rPr>
          <w:rStyle w:val="50"/>
        </w:rPr>
        <w:t>:</w:t>
      </w:r>
    </w:p>
    <w:p w:rsidR="00DC54E7" w:rsidRDefault="00E31E84">
      <w:pPr>
        <w:pStyle w:val="61"/>
        <w:numPr>
          <w:ilvl w:val="0"/>
          <w:numId w:val="1"/>
        </w:numPr>
        <w:tabs>
          <w:tab w:val="left" w:pos="734"/>
        </w:tabs>
        <w:spacing w:before="236" w:after="0"/>
        <w:ind w:right="20"/>
      </w:pPr>
      <w:r>
        <w:t>Утвердить Программу по проверке готовн</w:t>
      </w:r>
      <w:r w:rsidR="00FF5E5B">
        <w:t>ости к отопительному сезону 201</w:t>
      </w:r>
      <w:r w:rsidR="006009E2">
        <w:t>9</w:t>
      </w:r>
      <w:r>
        <w:t>-20</w:t>
      </w:r>
      <w:r w:rsidR="006009E2">
        <w:t>20</w:t>
      </w:r>
      <w:r>
        <w:t xml:space="preserve"> годов на территории МО «Кузёмкинское сельское поселение» (приложение).</w:t>
      </w:r>
    </w:p>
    <w:p w:rsidR="00DC54E7" w:rsidRDefault="00E31E84">
      <w:pPr>
        <w:pStyle w:val="31"/>
        <w:numPr>
          <w:ilvl w:val="0"/>
          <w:numId w:val="1"/>
        </w:numPr>
        <w:tabs>
          <w:tab w:val="left" w:pos="663"/>
        </w:tabs>
        <w:spacing w:before="285" w:after="820" w:line="240" w:lineRule="auto"/>
        <w:ind w:left="380"/>
      </w:pPr>
      <w:r>
        <w:t>Контроль за исполнением постановления оставляю за собой.</w:t>
      </w:r>
    </w:p>
    <w:p w:rsidR="00FF5E5B" w:rsidRPr="00FF5E5B" w:rsidRDefault="00FF5E5B" w:rsidP="00FF5E5B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5E5B" w:rsidRPr="00FF5E5B" w:rsidRDefault="00FF5E5B" w:rsidP="00FF5E5B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_________________Ю.А. </w:t>
      </w:r>
      <w:proofErr w:type="spellStart"/>
      <w:r w:rsidRPr="00FF5E5B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</w:p>
    <w:p w:rsidR="00FF5E5B" w:rsidRDefault="00FF5E5B" w:rsidP="00FF5E5B">
      <w:pPr>
        <w:pStyle w:val="31"/>
        <w:tabs>
          <w:tab w:val="left" w:pos="663"/>
        </w:tabs>
        <w:spacing w:before="285" w:after="820" w:line="240" w:lineRule="auto"/>
      </w:pPr>
    </w:p>
    <w:p w:rsidR="00FF5E5B" w:rsidRDefault="00FF5E5B" w:rsidP="00FF5E5B">
      <w:pPr>
        <w:pStyle w:val="31"/>
        <w:tabs>
          <w:tab w:val="left" w:pos="663"/>
        </w:tabs>
        <w:spacing w:before="285" w:after="820" w:line="240" w:lineRule="auto"/>
      </w:pPr>
    </w:p>
    <w:p w:rsidR="00FF5E5B" w:rsidRDefault="00FF5E5B" w:rsidP="00FF5E5B">
      <w:pPr>
        <w:pStyle w:val="31"/>
        <w:tabs>
          <w:tab w:val="left" w:pos="663"/>
        </w:tabs>
        <w:spacing w:before="285" w:after="820" w:line="240" w:lineRule="auto"/>
      </w:pPr>
    </w:p>
    <w:p w:rsidR="00FF5E5B" w:rsidRDefault="00FF5E5B" w:rsidP="00FF5E5B">
      <w:pPr>
        <w:pStyle w:val="31"/>
        <w:tabs>
          <w:tab w:val="left" w:pos="663"/>
        </w:tabs>
        <w:spacing w:before="285" w:after="820" w:line="240" w:lineRule="auto"/>
      </w:pPr>
    </w:p>
    <w:p w:rsidR="00DC54E7" w:rsidRPr="00FF5E5B" w:rsidRDefault="00E31E84">
      <w:pPr>
        <w:pStyle w:val="71"/>
        <w:ind w:left="4800" w:right="20"/>
        <w:rPr>
          <w:rFonts w:ascii="Arial Unicode MS" w:hAnsi="Arial Unicode MS" w:cs="Arial Unicode MS"/>
          <w:b w:val="0"/>
        </w:rPr>
      </w:pPr>
      <w:r w:rsidRPr="00FF5E5B">
        <w:rPr>
          <w:b w:val="0"/>
        </w:rPr>
        <w:lastRenderedPageBreak/>
        <w:t xml:space="preserve">Утверждена постановлением </w:t>
      </w:r>
      <w:r w:rsidR="00FF5E5B" w:rsidRPr="00FF5E5B">
        <w:rPr>
          <w:b w:val="0"/>
          <w:lang w:eastAsia="en-US"/>
        </w:rPr>
        <w:t xml:space="preserve">администрации МО </w:t>
      </w:r>
      <w:r w:rsidRPr="00FF5E5B">
        <w:rPr>
          <w:b w:val="0"/>
        </w:rPr>
        <w:t>«</w:t>
      </w:r>
      <w:proofErr w:type="spellStart"/>
      <w:r w:rsidRPr="00FF5E5B">
        <w:rPr>
          <w:b w:val="0"/>
        </w:rPr>
        <w:t>Кузёмкинекое</w:t>
      </w:r>
      <w:proofErr w:type="spellEnd"/>
      <w:r w:rsidRPr="00FF5E5B">
        <w:rPr>
          <w:b w:val="0"/>
        </w:rPr>
        <w:t xml:space="preserve"> сельское поселение»</w:t>
      </w:r>
    </w:p>
    <w:p w:rsidR="00DC54E7" w:rsidRPr="00FF5E5B" w:rsidRDefault="00FF5E5B">
      <w:pPr>
        <w:pStyle w:val="71"/>
        <w:ind w:left="7080" w:right="20"/>
        <w:rPr>
          <w:rFonts w:ascii="Arial Unicode MS" w:hAnsi="Arial Unicode MS" w:cs="Arial Unicode MS"/>
          <w:b w:val="0"/>
        </w:rPr>
      </w:pPr>
      <w:r w:rsidRPr="00FF5E5B">
        <w:rPr>
          <w:b w:val="0"/>
        </w:rPr>
        <w:t xml:space="preserve">от </w:t>
      </w:r>
      <w:r w:rsidR="006009E2">
        <w:rPr>
          <w:b w:val="0"/>
        </w:rPr>
        <w:t>06.09.2019</w:t>
      </w:r>
      <w:r w:rsidR="00E31E84" w:rsidRPr="00FF5E5B">
        <w:rPr>
          <w:b w:val="0"/>
        </w:rPr>
        <w:t>г. №</w:t>
      </w:r>
      <w:r w:rsidR="00AC1061">
        <w:rPr>
          <w:b w:val="0"/>
        </w:rPr>
        <w:t xml:space="preserve"> </w:t>
      </w:r>
      <w:proofErr w:type="gramStart"/>
      <w:r w:rsidR="006009E2">
        <w:rPr>
          <w:b w:val="0"/>
        </w:rPr>
        <w:t>147</w:t>
      </w:r>
      <w:r w:rsidR="00E31E84" w:rsidRPr="00FF5E5B">
        <w:rPr>
          <w:rStyle w:val="7MSGothic"/>
          <w:rFonts w:hAnsi="Arial Unicode MS"/>
          <w:b w:val="0"/>
          <w:bCs w:val="0"/>
        </w:rPr>
        <w:t xml:space="preserve">  </w:t>
      </w:r>
      <w:r w:rsidR="00E31E84" w:rsidRPr="00FF5E5B">
        <w:rPr>
          <w:b w:val="0"/>
        </w:rPr>
        <w:t>(</w:t>
      </w:r>
      <w:proofErr w:type="gramEnd"/>
      <w:r w:rsidR="00E31E84" w:rsidRPr="00FF5E5B">
        <w:rPr>
          <w:b w:val="0"/>
        </w:rPr>
        <w:t>приложение)</w:t>
      </w:r>
    </w:p>
    <w:p w:rsidR="00DC54E7" w:rsidRDefault="00E31E84">
      <w:pPr>
        <w:pStyle w:val="211"/>
        <w:spacing w:before="906" w:after="0" w:line="240" w:lineRule="auto"/>
        <w:ind w:right="80"/>
        <w:rPr>
          <w:rFonts w:ascii="Arial Unicode MS" w:hAnsi="Arial Unicode MS" w:cs="Arial Unicode MS"/>
        </w:rPr>
      </w:pPr>
      <w:bookmarkStart w:id="0" w:name="bookmark1"/>
      <w:r>
        <w:t>Программа</w:t>
      </w:r>
      <w:bookmarkEnd w:id="0"/>
    </w:p>
    <w:p w:rsidR="00DC54E7" w:rsidRDefault="00E31E84">
      <w:pPr>
        <w:pStyle w:val="211"/>
        <w:spacing w:before="326" w:after="0" w:line="326" w:lineRule="exact"/>
        <w:ind w:right="80"/>
        <w:rPr>
          <w:rFonts w:ascii="Arial Unicode MS" w:hAnsi="Arial Unicode MS" w:cs="Arial Unicode MS"/>
        </w:rPr>
      </w:pPr>
      <w:bookmarkStart w:id="1" w:name="bookmark2"/>
      <w:r>
        <w:t xml:space="preserve">по проверке готовности к отопительному сезону </w:t>
      </w:r>
      <w:r w:rsidR="00FF5E5B">
        <w:t>201</w:t>
      </w:r>
      <w:r w:rsidR="006009E2">
        <w:t>9</w:t>
      </w:r>
      <w:r>
        <w:t>-20</w:t>
      </w:r>
      <w:r w:rsidR="006009E2">
        <w:t>20</w:t>
      </w:r>
      <w:r>
        <w:t xml:space="preserve"> годов на территории МО «</w:t>
      </w:r>
      <w:proofErr w:type="spellStart"/>
      <w:r>
        <w:t>Кузёмкинекое</w:t>
      </w:r>
      <w:proofErr w:type="spellEnd"/>
      <w:r>
        <w:t xml:space="preserve"> сельское поселение»</w:t>
      </w:r>
      <w:bookmarkEnd w:id="1"/>
    </w:p>
    <w:p w:rsidR="00DC54E7" w:rsidRDefault="00E31E84">
      <w:pPr>
        <w:pStyle w:val="221"/>
        <w:spacing w:before="244"/>
        <w:ind w:left="3300"/>
        <w:rPr>
          <w:rFonts w:ascii="Arial Unicode MS" w:hAnsi="Arial Unicode MS" w:cs="Arial Unicode MS"/>
        </w:rPr>
      </w:pPr>
      <w:bookmarkStart w:id="2" w:name="bookmark3"/>
      <w:r>
        <w:t>Раздел 1. Общие положения.</w:t>
      </w:r>
      <w:bookmarkEnd w:id="2"/>
    </w:p>
    <w:p w:rsidR="00DC54E7" w:rsidRDefault="00E31E84">
      <w:pPr>
        <w:pStyle w:val="a4"/>
        <w:numPr>
          <w:ilvl w:val="0"/>
          <w:numId w:val="2"/>
        </w:numPr>
        <w:tabs>
          <w:tab w:val="left" w:pos="1350"/>
        </w:tabs>
        <w:ind w:left="20" w:right="20"/>
      </w:pPr>
      <w:r>
        <w:t>Программа по проверке готовности к отопительному периоду (далее - Программа) разработана в соответствии Федеральным законом от 27.07.2010 № 190-ФЗ «О теплоснабжении» (далее -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- Правила).</w:t>
      </w:r>
    </w:p>
    <w:p w:rsidR="00DC54E7" w:rsidRDefault="00FF5E5B">
      <w:pPr>
        <w:pStyle w:val="51"/>
        <w:numPr>
          <w:ilvl w:val="0"/>
          <w:numId w:val="2"/>
        </w:numPr>
        <w:tabs>
          <w:tab w:val="left" w:pos="1239"/>
        </w:tabs>
        <w:spacing w:before="0" w:after="0"/>
        <w:ind w:left="20" w:right="20" w:firstLine="680"/>
      </w:pPr>
      <w:r>
        <w:t>П</w:t>
      </w:r>
      <w:r w:rsidR="00E31E84">
        <w:t>роверки готовност</w:t>
      </w:r>
      <w:r>
        <w:t>и потребителей тепловой энергии</w:t>
      </w:r>
      <w:r w:rsidR="00E31E84">
        <w:t>, теплосетевых и теплоснабжающих организаций к отопительному периоду осуществляются комиссией, утверждённой главой администрации.</w:t>
      </w:r>
    </w:p>
    <w:p w:rsidR="00DC54E7" w:rsidRDefault="00E31E84">
      <w:pPr>
        <w:pStyle w:val="211"/>
        <w:spacing w:before="240" w:after="0" w:line="322" w:lineRule="exact"/>
        <w:ind w:right="80"/>
        <w:rPr>
          <w:rFonts w:ascii="Arial Unicode MS" w:hAnsi="Arial Unicode MS" w:cs="Arial Unicode MS"/>
        </w:rPr>
      </w:pPr>
      <w:bookmarkStart w:id="3" w:name="bookmark4"/>
      <w:r>
        <w:t>Раздел 2.</w:t>
      </w:r>
      <w:r w:rsidR="00FF5E5B">
        <w:t xml:space="preserve"> </w:t>
      </w:r>
      <w:r>
        <w:t>Проведение проверки по оценке готовности потребителей тепловой энергии к отопительному сезону.</w:t>
      </w:r>
      <w:bookmarkEnd w:id="3"/>
    </w:p>
    <w:p w:rsidR="00DC54E7" w:rsidRDefault="00E31E84">
      <w:pPr>
        <w:pStyle w:val="81"/>
        <w:numPr>
          <w:ilvl w:val="1"/>
          <w:numId w:val="2"/>
        </w:numPr>
        <w:tabs>
          <w:tab w:val="left" w:pos="626"/>
        </w:tabs>
        <w:ind w:left="680" w:right="20"/>
      </w:pPr>
      <w:r>
        <w:t>Объекты, подлежащие проверке, указаны в приложении к настоящей Программе.</w:t>
      </w:r>
    </w:p>
    <w:p w:rsidR="00DC54E7" w:rsidRDefault="00E31E84">
      <w:pPr>
        <w:pStyle w:val="91"/>
        <w:numPr>
          <w:ilvl w:val="1"/>
          <w:numId w:val="2"/>
        </w:numPr>
        <w:tabs>
          <w:tab w:val="left" w:pos="675"/>
        </w:tabs>
        <w:ind w:left="1020"/>
      </w:pPr>
      <w:r>
        <w:t>Сроки проведения проверки - до 15 сентября 201</w:t>
      </w:r>
      <w:r w:rsidR="006009E2">
        <w:t>9</w:t>
      </w:r>
      <w:r>
        <w:t xml:space="preserve"> года.</w:t>
      </w:r>
    </w:p>
    <w:p w:rsidR="00DC54E7" w:rsidRDefault="00E31E84">
      <w:pPr>
        <w:pStyle w:val="81"/>
        <w:numPr>
          <w:ilvl w:val="1"/>
          <w:numId w:val="2"/>
        </w:numPr>
        <w:tabs>
          <w:tab w:val="left" w:pos="665"/>
        </w:tabs>
        <w:spacing w:before="0"/>
        <w:ind w:left="680" w:right="20"/>
      </w:pPr>
      <w:r>
        <w:t>В целях оценки готовности потребителей тепловой энергии к отопительному периоду комиссией должны быть проверены:</w:t>
      </w:r>
    </w:p>
    <w:p w:rsidR="00DC54E7" w:rsidRDefault="00E31E84">
      <w:pPr>
        <w:pStyle w:val="61"/>
        <w:numPr>
          <w:ilvl w:val="2"/>
          <w:numId w:val="2"/>
        </w:numPr>
        <w:tabs>
          <w:tab w:val="left" w:pos="874"/>
        </w:tabs>
        <w:spacing w:before="0" w:after="0" w:line="322" w:lineRule="exact"/>
        <w:ind w:left="20" w:right="20" w:firstLine="300"/>
      </w:pPr>
      <w: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45"/>
        </w:tabs>
        <w:ind w:left="1020" w:right="20"/>
      </w:pPr>
      <w:r>
        <w:t xml:space="preserve">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50"/>
        </w:tabs>
        <w:ind w:left="1020" w:right="20"/>
      </w:pPr>
      <w:r>
        <w:t>Разработка эксплуатационных режимов, а также мероприятий по их внедрению;</w:t>
      </w:r>
    </w:p>
    <w:p w:rsidR="00DC54E7" w:rsidRDefault="00E31E84">
      <w:pPr>
        <w:pStyle w:val="81"/>
        <w:numPr>
          <w:ilvl w:val="2"/>
          <w:numId w:val="2"/>
        </w:numPr>
        <w:tabs>
          <w:tab w:val="left" w:pos="1030"/>
        </w:tabs>
        <w:spacing w:before="0"/>
        <w:ind w:left="680"/>
      </w:pPr>
      <w:r>
        <w:t>Выполнение плана ремонтных работ и качество их выполнения;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35"/>
        </w:tabs>
        <w:ind w:left="1020" w:right="20"/>
      </w:pPr>
      <w:r>
        <w:t>Состояние тепловых сетей, принадлежащих потребителю тепловой энергии;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40"/>
        </w:tabs>
        <w:ind w:left="1020" w:right="20"/>
      </w:pPr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40"/>
        </w:tabs>
        <w:ind w:left="1020" w:right="20"/>
      </w:pPr>
      <w:r>
        <w:lastRenderedPageBreak/>
        <w:t>Состояние трубопроводов, арматуры и тепловой изоляции в пределах тепловых пунктов;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80"/>
        </w:tabs>
        <w:ind w:left="1060" w:right="20"/>
      </w:pPr>
      <w:r>
        <w:t>Наличие и работоспособность приборов учёта, работоспособность автоматических регуляторов при их наличии;</w:t>
      </w:r>
    </w:p>
    <w:p w:rsidR="00DC54E7" w:rsidRDefault="00E31E84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Работоспособность защиты систем теплопотребления;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85"/>
        </w:tabs>
        <w:ind w:left="1060" w:right="20"/>
      </w:pPr>
      <w:r>
        <w:t xml:space="preserve">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75"/>
        </w:tabs>
        <w:ind w:left="1060" w:right="20"/>
      </w:pPr>
      <w:r>
        <w:t>Отсутствие прямых соединений оборудования тепловых пунктов с водопроводом и канализацией;</w:t>
      </w:r>
    </w:p>
    <w:p w:rsidR="00DC54E7" w:rsidRDefault="006009E2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Готовность</w:t>
      </w:r>
      <w:r w:rsidR="00E31E84">
        <w:t xml:space="preserve"> оборудования тепловых пунктов;</w:t>
      </w:r>
    </w:p>
    <w:p w:rsidR="00DC54E7" w:rsidRDefault="00E31E84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Наличие пломб на расчётных шайбах и соплах элеваторов;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80"/>
        </w:tabs>
        <w:spacing w:before="4" w:line="317" w:lineRule="exact"/>
        <w:ind w:left="1060" w:right="20"/>
      </w:pPr>
      <w:r>
        <w:t>Отсутствие задолженности за поставленные тепловую энергию (мощность), теплоноситель;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75"/>
        </w:tabs>
        <w:ind w:left="1060" w:right="20"/>
      </w:pPr>
      <w:r>
        <w:t xml:space="preserve"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85"/>
        </w:tabs>
        <w:spacing w:line="326" w:lineRule="exact"/>
        <w:ind w:left="1060" w:right="20"/>
      </w:pPr>
      <w:r>
        <w:t xml:space="preserve">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DC54E7" w:rsidRDefault="00E31E84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1060" w:right="20"/>
      </w:pPr>
      <w:r>
        <w:t>Надёжность теплоснабжения потребителей тепловой энергии с учётом климатических условий в соответствии с критериями, приведёнными в приложении № 3 «Правил оценки готовности к отопительному сезону», утверждённых приказом Министерства энергетики РФ от 12.03.2013 года № 103.</w:t>
      </w:r>
    </w:p>
    <w:p w:rsidR="00DC54E7" w:rsidRDefault="00E31E84">
      <w:pPr>
        <w:pStyle w:val="111"/>
        <w:spacing w:after="0"/>
        <w:ind w:left="700" w:right="20"/>
        <w:rPr>
          <w:rFonts w:ascii="Arial Unicode MS" w:hAnsi="Arial Unicode MS" w:cs="Arial Unicode MS"/>
        </w:rPr>
      </w:pPr>
      <w:r>
        <w:t>4.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14, и 17 пункта 16 «Правил».</w:t>
      </w:r>
    </w:p>
    <w:p w:rsidR="00DC54E7" w:rsidRDefault="00E31E84">
      <w:pPr>
        <w:pStyle w:val="211"/>
        <w:spacing w:before="236" w:after="0" w:line="326" w:lineRule="exact"/>
        <w:ind w:right="360"/>
        <w:rPr>
          <w:rFonts w:ascii="Arial Unicode MS" w:hAnsi="Arial Unicode MS" w:cs="Arial Unicode MS"/>
        </w:rPr>
      </w:pPr>
      <w:bookmarkStart w:id="4" w:name="bookmark5"/>
      <w:r>
        <w:t>Раздел 3.</w:t>
      </w:r>
      <w:r w:rsidR="00FF5E5B">
        <w:t xml:space="preserve"> </w:t>
      </w:r>
      <w:r>
        <w:t xml:space="preserve">Проведение </w:t>
      </w:r>
      <w:proofErr w:type="gramStart"/>
      <w:r>
        <w:t>проверки</w:t>
      </w:r>
      <w:proofErr w:type="gramEnd"/>
      <w:r>
        <w:t xml:space="preserve"> но оценке готовности теплосетевых и теплоснабжающих организаций к отопительному сезону.</w:t>
      </w:r>
      <w:bookmarkEnd w:id="4"/>
    </w:p>
    <w:p w:rsidR="00DC54E7" w:rsidRDefault="00E31E84">
      <w:pPr>
        <w:pStyle w:val="111"/>
        <w:numPr>
          <w:ilvl w:val="3"/>
          <w:numId w:val="2"/>
        </w:numPr>
        <w:tabs>
          <w:tab w:val="left" w:pos="682"/>
        </w:tabs>
        <w:spacing w:before="236" w:after="0" w:line="331" w:lineRule="exact"/>
        <w:ind w:left="700" w:right="20"/>
      </w:pPr>
      <w:r>
        <w:t>Объекты, подлежащие проверке - системы теплоснабжения МО «Кузёмкинское сельское поселение»</w:t>
      </w:r>
    </w:p>
    <w:p w:rsidR="00DC54E7" w:rsidRDefault="00E31E84">
      <w:pPr>
        <w:pStyle w:val="31"/>
        <w:numPr>
          <w:ilvl w:val="3"/>
          <w:numId w:val="2"/>
        </w:numPr>
        <w:tabs>
          <w:tab w:val="left" w:pos="695"/>
        </w:tabs>
        <w:spacing w:before="8" w:after="0" w:line="322" w:lineRule="exact"/>
        <w:ind w:left="340"/>
      </w:pPr>
      <w:r>
        <w:t>С</w:t>
      </w:r>
      <w:r w:rsidR="000218A7">
        <w:t>роки проведения проверки — до 1 но</w:t>
      </w:r>
      <w:r>
        <w:t>ября 201</w:t>
      </w:r>
      <w:r w:rsidR="006009E2">
        <w:t>9</w:t>
      </w:r>
      <w:r>
        <w:t xml:space="preserve"> г.</w:t>
      </w:r>
    </w:p>
    <w:p w:rsidR="00DC54E7" w:rsidRDefault="00E31E84">
      <w:pPr>
        <w:pStyle w:val="61"/>
        <w:numPr>
          <w:ilvl w:val="3"/>
          <w:numId w:val="2"/>
        </w:numPr>
        <w:tabs>
          <w:tab w:val="left" w:pos="379"/>
        </w:tabs>
        <w:spacing w:before="0" w:after="0" w:line="322" w:lineRule="exact"/>
        <w:ind w:firstLine="340"/>
      </w:pPr>
      <w:r>
        <w:t>В целях оценки готовности теплоснабжающей организации (ООО</w:t>
      </w:r>
    </w:p>
    <w:p w:rsidR="00DC54E7" w:rsidRDefault="00E31E84">
      <w:pPr>
        <w:pStyle w:val="61"/>
        <w:spacing w:before="0" w:after="0" w:line="322" w:lineRule="exact"/>
        <w:ind w:firstLine="340"/>
        <w:rPr>
          <w:rFonts w:ascii="Arial Unicode MS" w:hAnsi="Arial Unicode MS" w:cs="Arial Unicode MS"/>
        </w:rPr>
      </w:pPr>
      <w:r>
        <w:t>«А</w:t>
      </w:r>
      <w:r w:rsidR="006009E2">
        <w:t>стра</w:t>
      </w:r>
      <w:r>
        <w:t>») к отопительному периоду комиссией должны быть</w:t>
      </w:r>
    </w:p>
    <w:p w:rsidR="00DC54E7" w:rsidRDefault="00E31E84">
      <w:pPr>
        <w:pStyle w:val="31"/>
        <w:spacing w:before="0" w:after="0" w:line="322" w:lineRule="exact"/>
        <w:ind w:left="340"/>
        <w:rPr>
          <w:rFonts w:ascii="Arial Unicode MS" w:hAnsi="Arial Unicode MS" w:cs="Arial Unicode MS"/>
        </w:rPr>
      </w:pPr>
      <w:r>
        <w:t>проверены в отношении данной организации:</w:t>
      </w:r>
    </w:p>
    <w:p w:rsidR="00DC54E7" w:rsidRDefault="00E31E84">
      <w:pPr>
        <w:pStyle w:val="61"/>
        <w:numPr>
          <w:ilvl w:val="4"/>
          <w:numId w:val="2"/>
        </w:numPr>
        <w:tabs>
          <w:tab w:val="left" w:pos="1003"/>
        </w:tabs>
        <w:spacing w:before="0" w:after="0" w:line="322" w:lineRule="exact"/>
        <w:ind w:right="20" w:firstLine="340"/>
      </w:pPr>
      <w: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DC54E7" w:rsidRDefault="00E31E84">
      <w:pPr>
        <w:pStyle w:val="61"/>
        <w:numPr>
          <w:ilvl w:val="4"/>
          <w:numId w:val="2"/>
        </w:numPr>
        <w:tabs>
          <w:tab w:val="left" w:pos="883"/>
        </w:tabs>
        <w:spacing w:before="0" w:after="0" w:line="322" w:lineRule="exact"/>
        <w:ind w:right="20" w:firstLine="340"/>
      </w:pPr>
      <w: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C54E7" w:rsidRDefault="00E31E84">
      <w:pPr>
        <w:pStyle w:val="61"/>
        <w:numPr>
          <w:ilvl w:val="4"/>
          <w:numId w:val="2"/>
        </w:numPr>
        <w:tabs>
          <w:tab w:val="left" w:pos="893"/>
        </w:tabs>
        <w:spacing w:before="0" w:after="0" w:line="322" w:lineRule="exact"/>
        <w:ind w:right="20" w:firstLine="340"/>
      </w:pPr>
      <w:r>
        <w:t>Соблюдение критериев надежности теплоснабжения, установленных техническими регламентами;</w:t>
      </w:r>
    </w:p>
    <w:p w:rsidR="00DC54E7" w:rsidRDefault="00E31E84">
      <w:pPr>
        <w:pStyle w:val="61"/>
        <w:numPr>
          <w:ilvl w:val="4"/>
          <w:numId w:val="2"/>
        </w:numPr>
        <w:tabs>
          <w:tab w:val="left" w:pos="974"/>
        </w:tabs>
        <w:spacing w:before="0" w:after="0" w:line="322" w:lineRule="exact"/>
        <w:ind w:right="20" w:firstLine="340"/>
      </w:pPr>
      <w:r>
        <w:lastRenderedPageBreak/>
        <w:t>Наличие нормативных запасов топлива на источниках тепловой энергии;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3.</w:t>
      </w:r>
      <w:proofErr w:type="gramStart"/>
      <w:r>
        <w:t>5.Функционирование</w:t>
      </w:r>
      <w:proofErr w:type="gramEnd"/>
      <w:r>
        <w:t xml:space="preserve"> эксплуатационной, диспетчерской и аварийной служб, а именно:</w:t>
      </w:r>
    </w:p>
    <w:p w:rsidR="00DC54E7" w:rsidRDefault="00E31E84">
      <w:pPr>
        <w:pStyle w:val="3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укомплектованность указанных служб персоналом;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C54E7" w:rsidRDefault="00E31E84">
      <w:pPr>
        <w:pStyle w:val="31"/>
        <w:numPr>
          <w:ilvl w:val="5"/>
          <w:numId w:val="2"/>
        </w:numPr>
        <w:tabs>
          <w:tab w:val="left" w:pos="1064"/>
        </w:tabs>
        <w:spacing w:before="0" w:after="0" w:line="322" w:lineRule="exact"/>
        <w:ind w:left="560"/>
      </w:pPr>
      <w:r>
        <w:t>Проведение наладки принадлежащих им тепловых сетей;</w:t>
      </w:r>
    </w:p>
    <w:p w:rsidR="00DC54E7" w:rsidRDefault="00E31E84">
      <w:pPr>
        <w:pStyle w:val="31"/>
        <w:numPr>
          <w:ilvl w:val="5"/>
          <w:numId w:val="2"/>
        </w:numPr>
        <w:tabs>
          <w:tab w:val="left" w:pos="1050"/>
        </w:tabs>
        <w:spacing w:before="0" w:after="0" w:line="322" w:lineRule="exact"/>
        <w:ind w:left="560"/>
      </w:pPr>
      <w:r>
        <w:t>Организация контроля режимов потребления тепловой энергии;</w:t>
      </w:r>
    </w:p>
    <w:p w:rsidR="00DC54E7" w:rsidRDefault="00E31E84">
      <w:pPr>
        <w:pStyle w:val="31"/>
        <w:numPr>
          <w:ilvl w:val="5"/>
          <w:numId w:val="2"/>
        </w:numPr>
        <w:tabs>
          <w:tab w:val="left" w:pos="1050"/>
        </w:tabs>
        <w:spacing w:before="0" w:after="0" w:line="322" w:lineRule="exact"/>
        <w:ind w:left="560"/>
      </w:pPr>
      <w:r>
        <w:t>Обеспечение качества теплоносителей;</w:t>
      </w:r>
    </w:p>
    <w:p w:rsidR="00DC54E7" w:rsidRDefault="00E31E84">
      <w:pPr>
        <w:pStyle w:val="a4"/>
        <w:numPr>
          <w:ilvl w:val="5"/>
          <w:numId w:val="2"/>
        </w:numPr>
        <w:tabs>
          <w:tab w:val="left" w:pos="1134"/>
        </w:tabs>
        <w:ind w:left="20" w:right="20" w:firstLine="540"/>
      </w:pPr>
      <w:r>
        <w:t>Организация коммерческого учета приобретаемой и реализуемой тепловой энергии;</w:t>
      </w:r>
    </w:p>
    <w:p w:rsidR="00DC54E7" w:rsidRDefault="00E31E84">
      <w:pPr>
        <w:pStyle w:val="a4"/>
        <w:numPr>
          <w:ilvl w:val="5"/>
          <w:numId w:val="2"/>
        </w:numPr>
        <w:tabs>
          <w:tab w:val="left" w:pos="1225"/>
        </w:tabs>
        <w:ind w:left="20" w:right="20" w:firstLine="540"/>
      </w:pPr>
      <w: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DC54E7" w:rsidRDefault="00E31E84">
      <w:pPr>
        <w:pStyle w:val="a4"/>
        <w:numPr>
          <w:ilvl w:val="5"/>
          <w:numId w:val="2"/>
        </w:numPr>
        <w:tabs>
          <w:tab w:val="left" w:pos="1278"/>
        </w:tabs>
        <w:ind w:left="20" w:right="20" w:firstLine="540"/>
      </w:pPr>
      <w: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 xml:space="preserve">готовность систем приема и разгрузки топлива, </w:t>
      </w:r>
      <w:proofErr w:type="spellStart"/>
      <w:r>
        <w:t>топливопригоговления</w:t>
      </w:r>
      <w:proofErr w:type="spellEnd"/>
      <w:r>
        <w:t xml:space="preserve"> и топливоподачи;</w:t>
      </w:r>
    </w:p>
    <w:p w:rsidR="00DC54E7" w:rsidRDefault="00E31E84">
      <w:pPr>
        <w:pStyle w:val="3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соблюдение водно-химического режима;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C54E7" w:rsidRDefault="000218A7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утвержденных г</w:t>
      </w:r>
      <w:r w:rsidR="00E31E84">
        <w:t>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расчетов допустимого времени устранения аварийных нарушений теплоснабжения жилых домов;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:rsidR="00DC54E7" w:rsidRDefault="00E31E84" w:rsidP="000218A7">
      <w:pPr>
        <w:pStyle w:val="121"/>
        <w:ind w:right="20" w:firstLine="567"/>
        <w:jc w:val="left"/>
        <w:rPr>
          <w:rFonts w:ascii="Arial Unicode MS" w:hAnsi="Arial Unicode MS" w:cs="Arial Unicode MS"/>
        </w:rPr>
      </w:pPr>
      <w:r>
        <w:t>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выполнение планового графика ремонта тепловых сетей и источников тепловой энергии;</w:t>
      </w:r>
    </w:p>
    <w:p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C54E7" w:rsidRDefault="00E31E84">
      <w:pPr>
        <w:pStyle w:val="a4"/>
        <w:numPr>
          <w:ilvl w:val="5"/>
          <w:numId w:val="2"/>
        </w:numPr>
        <w:tabs>
          <w:tab w:val="left" w:pos="1681"/>
        </w:tabs>
        <w:ind w:left="20" w:right="20" w:firstLine="540"/>
      </w:pPr>
      <w:r>
        <w:lastRenderedPageBreak/>
        <w:t>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DC54E7" w:rsidRDefault="00E31E84">
      <w:pPr>
        <w:pStyle w:val="a4"/>
        <w:numPr>
          <w:ilvl w:val="5"/>
          <w:numId w:val="2"/>
        </w:numPr>
        <w:tabs>
          <w:tab w:val="left" w:pos="1230"/>
        </w:tabs>
        <w:ind w:left="20" w:firstLine="540"/>
      </w:pPr>
      <w: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C54E7" w:rsidRDefault="00E31E84">
      <w:pPr>
        <w:pStyle w:val="31"/>
        <w:numPr>
          <w:ilvl w:val="5"/>
          <w:numId w:val="2"/>
        </w:numPr>
        <w:tabs>
          <w:tab w:val="left" w:pos="1178"/>
        </w:tabs>
        <w:spacing w:before="0" w:after="0" w:line="322" w:lineRule="exact"/>
        <w:ind w:left="540"/>
      </w:pPr>
      <w:r>
        <w:t>Работоспособность автоматических регуляторов при их наличии.</w:t>
      </w:r>
    </w:p>
    <w:p w:rsidR="00DC54E7" w:rsidRDefault="00E31E84">
      <w:pPr>
        <w:pStyle w:val="a4"/>
        <w:ind w:left="20" w:firstLine="540"/>
      </w:pPr>
      <w:r>
        <w:t>4.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относятся несоблюдение требований, указанных в подпунктах 1, 7, 9, и 10 пункта 13 «Правил».</w:t>
      </w: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</w:pPr>
    </w:p>
    <w:p w:rsidR="000218A7" w:rsidRDefault="000218A7">
      <w:pPr>
        <w:pStyle w:val="a4"/>
        <w:ind w:left="20" w:firstLine="540"/>
        <w:rPr>
          <w:rFonts w:ascii="Arial Unicode MS" w:hAnsi="Arial Unicode MS" w:cs="Arial Unicode MS"/>
        </w:rPr>
        <w:sectPr w:rsidR="000218A7">
          <w:type w:val="continuous"/>
          <w:pgSz w:w="11905" w:h="16837"/>
          <w:pgMar w:top="1083" w:right="873" w:bottom="907" w:left="1615" w:header="1080" w:footer="907" w:gutter="0"/>
          <w:cols w:space="720"/>
          <w:noEndnote/>
          <w:docGrid w:linePitch="360"/>
        </w:sectPr>
      </w:pPr>
    </w:p>
    <w:p w:rsidR="00DC54E7" w:rsidRDefault="00E31E84">
      <w:pPr>
        <w:pStyle w:val="41"/>
        <w:spacing w:before="0" w:after="0" w:line="240" w:lineRule="auto"/>
        <w:ind w:left="6580"/>
        <w:rPr>
          <w:rFonts w:ascii="Arial Unicode MS" w:hAnsi="Arial Unicode MS" w:cs="Arial Unicode MS"/>
        </w:rPr>
      </w:pPr>
      <w:r>
        <w:lastRenderedPageBreak/>
        <w:t>Приложение к Программе</w:t>
      </w:r>
    </w:p>
    <w:p w:rsidR="00DC54E7" w:rsidRDefault="00E31E84">
      <w:pPr>
        <w:pStyle w:val="151"/>
        <w:spacing w:before="280" w:after="0"/>
        <w:ind w:left="3260" w:right="280"/>
        <w:rPr>
          <w:rFonts w:ascii="Arial Unicode MS" w:hAnsi="Arial Unicode MS" w:cs="Arial Unicode MS"/>
        </w:rPr>
      </w:pPr>
      <w:r>
        <w:t>Объекты, подлежащие проверке готовности к отопительному сезону 201</w:t>
      </w:r>
      <w:r w:rsidR="006009E2">
        <w:t>9</w:t>
      </w:r>
      <w:r w:rsidR="005A5428">
        <w:t>-</w:t>
      </w:r>
      <w:r>
        <w:t>20</w:t>
      </w:r>
      <w:r w:rsidR="006009E2">
        <w:t>20</w:t>
      </w:r>
      <w:r>
        <w:t xml:space="preserve"> годов:</w:t>
      </w:r>
    </w:p>
    <w:p w:rsidR="00DC54E7" w:rsidRDefault="00E31E84">
      <w:pPr>
        <w:pStyle w:val="161"/>
        <w:spacing w:before="352" w:after="280" w:line="240" w:lineRule="auto"/>
        <w:ind w:left="100"/>
        <w:rPr>
          <w:rFonts w:ascii="Arial Unicode MS" w:hAnsi="Arial Unicode MS" w:cs="Arial Unicode MS"/>
        </w:rPr>
      </w:pPr>
      <w:r>
        <w:t>1.Потребители тепловой энергии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1008"/>
      </w:tblGrid>
      <w:tr w:rsidR="00DC54E7">
        <w:trPr>
          <w:trHeight w:val="64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2780"/>
              <w:rPr>
                <w:rFonts w:ascii="Arial Unicode MS" w:hAnsi="Arial Unicode MS" w:cs="Arial Unicode MS"/>
              </w:rPr>
            </w:pPr>
            <w:r>
              <w:t>Объекты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Всего</w:t>
            </w:r>
          </w:p>
        </w:tc>
      </w:tr>
      <w:tr w:rsidR="00DC54E7">
        <w:trPr>
          <w:trHeight w:val="30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gramStart"/>
            <w:r>
              <w:t>1 .Социальный</w:t>
            </w:r>
            <w:proofErr w:type="gramEnd"/>
            <w:r>
              <w:t xml:space="preserve"> жилищный фонд: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1.</w:t>
            </w:r>
            <w:proofErr w:type="gramStart"/>
            <w:r>
              <w:t>1 .Многоквартирные</w:t>
            </w:r>
            <w:proofErr w:type="gramEnd"/>
            <w:r>
              <w:t xml:space="preserve">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DC54E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2.Учреждения образования;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DC54E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3. Детские учреждения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DC54E7">
        <w:trPr>
          <w:trHeight w:val="30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4. Прочие общественные здания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DC54E7">
        <w:trPr>
          <w:trHeight w:val="32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Общее количество всех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</w:tr>
    </w:tbl>
    <w:p w:rsidR="00DC54E7" w:rsidRDefault="00DC54E7">
      <w:pPr>
        <w:rPr>
          <w:color w:val="auto"/>
          <w:sz w:val="2"/>
          <w:szCs w:val="2"/>
        </w:rPr>
      </w:pPr>
    </w:p>
    <w:p w:rsidR="00DC54E7" w:rsidRDefault="000218A7">
      <w:pPr>
        <w:pStyle w:val="161"/>
        <w:spacing w:before="340" w:after="280" w:line="240" w:lineRule="auto"/>
        <w:ind w:left="100"/>
        <w:rPr>
          <w:rFonts w:ascii="Arial Unicode MS" w:hAnsi="Arial Unicode MS" w:cs="Arial Unicode MS"/>
        </w:rPr>
      </w:pPr>
      <w:r>
        <w:t>2.Теп</w:t>
      </w:r>
      <w:r w:rsidR="00E31E84">
        <w:t>лоснабжающие организации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614"/>
        <w:gridCol w:w="3701"/>
      </w:tblGrid>
      <w:tr w:rsidR="00DC54E7">
        <w:trPr>
          <w:trHeight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Ото</w:t>
            </w:r>
            <w:r w:rsidR="00E31E84">
              <w:t>пительные котельные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>
        <w:trPr>
          <w:trHeight w:val="59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Муниципального 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93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Котельная </w:t>
            </w:r>
            <w:proofErr w:type="spellStart"/>
            <w:r>
              <w:t>д.Б</w:t>
            </w:r>
            <w:proofErr w:type="spellEnd"/>
            <w:r>
              <w:t>. Кузёмкино, ОО</w:t>
            </w:r>
            <w:r w:rsidR="00E31E84">
              <w:t>О «А</w:t>
            </w:r>
            <w:r w:rsidR="006009E2">
              <w:t>стра</w:t>
            </w:r>
            <w:r w:rsidR="00E31E84">
              <w:t>»</w:t>
            </w:r>
          </w:p>
        </w:tc>
      </w:tr>
      <w:tr w:rsidR="00DC54E7">
        <w:trPr>
          <w:trHeight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Тепловые сети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>
        <w:trPr>
          <w:trHeight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Муниципального 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д.Б</w:t>
            </w:r>
            <w:proofErr w:type="spellEnd"/>
            <w:r>
              <w:t>. Кузёмкино, ОО</w:t>
            </w:r>
            <w:r w:rsidR="00E31E84">
              <w:t xml:space="preserve">О </w:t>
            </w:r>
            <w:proofErr w:type="gramStart"/>
            <w:r w:rsidR="00E31E84">
              <w:t>«</w:t>
            </w:r>
            <w:r w:rsidR="006009E2" w:rsidRPr="006009E2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6009E2" w:rsidRPr="006009E2">
              <w:t>Астра</w:t>
            </w:r>
            <w:proofErr w:type="gramEnd"/>
            <w:r w:rsidR="006009E2" w:rsidRPr="006009E2">
              <w:t xml:space="preserve"> </w:t>
            </w:r>
            <w:bookmarkStart w:id="5" w:name="_GoBack"/>
            <w:bookmarkEnd w:id="5"/>
            <w:r w:rsidR="00E31E84">
              <w:t>»</w:t>
            </w:r>
          </w:p>
        </w:tc>
      </w:tr>
    </w:tbl>
    <w:p w:rsidR="00E31E84" w:rsidRDefault="00E31E84">
      <w:pPr>
        <w:rPr>
          <w:color w:val="auto"/>
          <w:sz w:val="2"/>
          <w:szCs w:val="2"/>
        </w:rPr>
      </w:pPr>
    </w:p>
    <w:sectPr w:rsidR="00E31E84" w:rsidSect="005A5428">
      <w:type w:val="continuous"/>
      <w:pgSz w:w="11905" w:h="16837"/>
      <w:pgMar w:top="1080" w:right="1177" w:bottom="1134" w:left="1422" w:header="1077" w:footer="865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818BAA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multilevel"/>
    <w:tmpl w:val="EBCCA844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%5."/>
      <w:lvlJc w:val="left"/>
      <w:rPr>
        <w:sz w:val="28"/>
        <w:szCs w:val="28"/>
      </w:rPr>
    </w:lvl>
    <w:lvl w:ilvl="5">
      <w:start w:val="6"/>
      <w:numFmt w:val="decimal"/>
      <w:lvlText w:val="%4.%6."/>
      <w:lvlJc w:val="left"/>
      <w:rPr>
        <w:sz w:val="28"/>
        <w:szCs w:val="28"/>
      </w:rPr>
    </w:lvl>
    <w:lvl w:ilvl="6">
      <w:start w:val="6"/>
      <w:numFmt w:val="decimal"/>
      <w:lvlText w:val="%4.%6."/>
      <w:lvlJc w:val="left"/>
      <w:rPr>
        <w:sz w:val="28"/>
        <w:szCs w:val="28"/>
      </w:rPr>
    </w:lvl>
    <w:lvl w:ilvl="7">
      <w:start w:val="6"/>
      <w:numFmt w:val="decimal"/>
      <w:lvlText w:val="%4.%6."/>
      <w:lvlJc w:val="left"/>
      <w:rPr>
        <w:sz w:val="28"/>
        <w:szCs w:val="28"/>
      </w:rPr>
    </w:lvl>
    <w:lvl w:ilvl="8">
      <w:start w:val="6"/>
      <w:numFmt w:val="decimal"/>
      <w:lvlText w:val="%4.%6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84"/>
    <w:rsid w:val="00017BB2"/>
    <w:rsid w:val="000218A7"/>
    <w:rsid w:val="005A5428"/>
    <w:rsid w:val="006009E2"/>
    <w:rsid w:val="00AC0673"/>
    <w:rsid w:val="00AC1061"/>
    <w:rsid w:val="00DC54E7"/>
    <w:rsid w:val="00E31E84"/>
    <w:rsid w:val="00F56CD1"/>
    <w:rsid w:val="00FC7D0A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1B81"/>
  <w14:defaultImageDpi w14:val="0"/>
  <w15:docId w15:val="{AEA7721D-CA51-47EA-BD64-CC08C0E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50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картинк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MSGothic">
    <w:name w:val="Основной текст (7) + MS Gothic"/>
    <w:aliases w:val="11 pt,Не полужирный"/>
    <w:basedOn w:val="7"/>
    <w:uiPriority w:val="99"/>
    <w:rPr>
      <w:rFonts w:ascii="MS Gothic" w:eastAsia="MS Gothic" w:hAnsi="Times New Roman" w:cs="MS Gothic"/>
      <w:b w:val="0"/>
      <w:bCs w:val="0"/>
      <w:w w:val="100"/>
      <w:sz w:val="22"/>
      <w:szCs w:val="22"/>
    </w:rPr>
  </w:style>
  <w:style w:type="character" w:customStyle="1" w:styleId="22">
    <w:name w:val="Заголовок №2"/>
    <w:basedOn w:val="a0"/>
    <w:link w:val="2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22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540" w:after="8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840" w:line="274" w:lineRule="exac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840" w:after="240" w:line="322" w:lineRule="exact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after="240" w:line="326" w:lineRule="exact"/>
      <w:ind w:firstLine="3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картинк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before="90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240" w:line="32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line="322" w:lineRule="exact"/>
      <w:ind w:hanging="3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22" w:lineRule="exact"/>
      <w:ind w:hanging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2" w:lineRule="exact"/>
      <w:ind w:hanging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after="240" w:line="322" w:lineRule="exact"/>
      <w:ind w:hanging="3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before="360" w:after="300" w:line="322" w:lineRule="exact"/>
      <w:ind w:hanging="212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No Spacing"/>
    <w:uiPriority w:val="1"/>
    <w:qFormat/>
    <w:rsid w:val="00FF5E5B"/>
    <w:rPr>
      <w:rFonts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C06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cp:lastPrinted>2019-09-10T05:44:00Z</cp:lastPrinted>
  <dcterms:created xsi:type="dcterms:W3CDTF">2017-06-21T12:29:00Z</dcterms:created>
  <dcterms:modified xsi:type="dcterms:W3CDTF">2019-09-10T05:49:00Z</dcterms:modified>
</cp:coreProperties>
</file>