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0A" w:rsidRDefault="004011F6" w:rsidP="00D2500A">
      <w:pPr>
        <w:pStyle w:val="a3"/>
        <w:shd w:val="clear" w:color="auto" w:fill="FFFFFF"/>
        <w:rPr>
          <w:sz w:val="28"/>
          <w:szCs w:val="28"/>
        </w:rPr>
      </w:pPr>
      <w:r w:rsidRPr="00177958">
        <w:rPr>
          <w:color w:val="3B2D36"/>
          <w:sz w:val="26"/>
          <w:szCs w:val="26"/>
        </w:rPr>
        <w:br/>
      </w:r>
    </w:p>
    <w:p w:rsidR="00D2500A" w:rsidRDefault="00D2500A" w:rsidP="00D2500A">
      <w:pPr>
        <w:pStyle w:val="a4"/>
        <w:ind w:firstLine="708"/>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D2500A" w:rsidRDefault="00D2500A" w:rsidP="00D2500A">
      <w:pPr>
        <w:pStyle w:val="a4"/>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500A" w:rsidRDefault="00D2500A" w:rsidP="00D2500A">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Кузёмкинское</w:t>
      </w:r>
      <w:proofErr w:type="spellEnd"/>
      <w:r>
        <w:rPr>
          <w:rFonts w:ascii="Times New Roman" w:hAnsi="Times New Roman" w:cs="Times New Roman"/>
          <w:sz w:val="28"/>
          <w:szCs w:val="28"/>
        </w:rPr>
        <w:t xml:space="preserve">  сельское поселение»</w:t>
      </w:r>
    </w:p>
    <w:p w:rsidR="00D2500A" w:rsidRDefault="00D2500A" w:rsidP="00D2500A">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Кингисеппского</w:t>
      </w:r>
      <w:proofErr w:type="spellEnd"/>
      <w:r>
        <w:rPr>
          <w:rFonts w:ascii="Times New Roman" w:hAnsi="Times New Roman" w:cs="Times New Roman"/>
          <w:sz w:val="28"/>
          <w:szCs w:val="28"/>
        </w:rPr>
        <w:t xml:space="preserve"> муниципального района</w:t>
      </w:r>
    </w:p>
    <w:p w:rsidR="00D2500A" w:rsidRDefault="00D2500A" w:rsidP="00D2500A">
      <w:pPr>
        <w:pStyle w:val="a4"/>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D2500A" w:rsidRDefault="00D2500A" w:rsidP="00D2500A">
      <w:pPr>
        <w:pStyle w:val="a4"/>
        <w:rPr>
          <w:rFonts w:ascii="Times New Roman" w:hAnsi="Times New Roman" w:cs="Times New Roman"/>
          <w:sz w:val="28"/>
          <w:szCs w:val="28"/>
        </w:rPr>
      </w:pPr>
      <w:r>
        <w:rPr>
          <w:rFonts w:ascii="Times New Roman" w:hAnsi="Times New Roman" w:cs="Times New Roman"/>
          <w:sz w:val="28"/>
          <w:szCs w:val="28"/>
        </w:rPr>
        <w:t>                                       </w:t>
      </w:r>
    </w:p>
    <w:p w:rsidR="00D2500A" w:rsidRDefault="00D2500A" w:rsidP="00D2500A">
      <w:pPr>
        <w:pStyle w:val="a4"/>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2500A" w:rsidRDefault="00D2500A" w:rsidP="00D2500A">
      <w:pPr>
        <w:pStyle w:val="a4"/>
        <w:rPr>
          <w:rFonts w:ascii="Times New Roman" w:hAnsi="Times New Roman" w:cs="Times New Roman"/>
          <w:sz w:val="28"/>
          <w:szCs w:val="28"/>
        </w:rPr>
      </w:pPr>
      <w:r>
        <w:rPr>
          <w:rFonts w:ascii="Times New Roman" w:hAnsi="Times New Roman" w:cs="Times New Roman"/>
          <w:sz w:val="28"/>
          <w:szCs w:val="28"/>
        </w:rPr>
        <w:t> </w:t>
      </w:r>
      <w:r w:rsidR="00394CA9">
        <w:rPr>
          <w:rFonts w:ascii="Times New Roman" w:hAnsi="Times New Roman" w:cs="Times New Roman"/>
          <w:sz w:val="28"/>
          <w:szCs w:val="28"/>
        </w:rPr>
        <w:t>27.09.2016 г № 178</w:t>
      </w:r>
    </w:p>
    <w:p w:rsidR="00105320" w:rsidRDefault="00D2500A" w:rsidP="00D2500A">
      <w:pPr>
        <w:pStyle w:val="a4"/>
        <w:rPr>
          <w:rFonts w:ascii="Times New Roman" w:hAnsi="Times New Roman" w:cs="Times New Roman"/>
          <w:color w:val="3B2D36"/>
        </w:rPr>
      </w:pPr>
      <w:r>
        <w:rPr>
          <w:rFonts w:ascii="Times New Roman" w:hAnsi="Times New Roman" w:cs="Times New Roman"/>
          <w:sz w:val="28"/>
          <w:szCs w:val="28"/>
        </w:rPr>
        <w:t> </w:t>
      </w:r>
      <w:r w:rsidR="004011F6" w:rsidRPr="00D2500A">
        <w:rPr>
          <w:rFonts w:ascii="Times New Roman" w:hAnsi="Times New Roman" w:cs="Times New Roman"/>
          <w:color w:val="3B2D36"/>
        </w:rPr>
        <w:t>Об утверждении Положения о материальном стимулировании</w:t>
      </w:r>
      <w:r w:rsidR="004011F6" w:rsidRPr="00D2500A">
        <w:rPr>
          <w:rStyle w:val="apple-converted-space"/>
          <w:rFonts w:ascii="Times New Roman" w:hAnsi="Times New Roman" w:cs="Times New Roman"/>
          <w:color w:val="3B2D36"/>
        </w:rPr>
        <w:t> </w:t>
      </w:r>
      <w:r w:rsidR="004011F6" w:rsidRPr="00D2500A">
        <w:rPr>
          <w:rFonts w:ascii="Times New Roman" w:hAnsi="Times New Roman" w:cs="Times New Roman"/>
          <w:color w:val="3B2D36"/>
        </w:rPr>
        <w:br/>
        <w:t>муниципальных служащих и работников</w:t>
      </w:r>
      <w:r w:rsidR="004011F6" w:rsidRPr="00D2500A">
        <w:rPr>
          <w:rStyle w:val="apple-converted-space"/>
          <w:rFonts w:ascii="Times New Roman" w:hAnsi="Times New Roman" w:cs="Times New Roman"/>
          <w:color w:val="3B2D36"/>
        </w:rPr>
        <w:t> </w:t>
      </w:r>
      <w:r w:rsidR="004011F6" w:rsidRPr="00D2500A">
        <w:rPr>
          <w:rFonts w:ascii="Times New Roman" w:hAnsi="Times New Roman" w:cs="Times New Roman"/>
          <w:color w:val="3B2D36"/>
        </w:rPr>
        <w:t xml:space="preserve">замещающих </w:t>
      </w:r>
    </w:p>
    <w:p w:rsidR="00105320" w:rsidRDefault="004011F6" w:rsidP="00D2500A">
      <w:pPr>
        <w:pStyle w:val="a4"/>
        <w:rPr>
          <w:rFonts w:ascii="Times New Roman" w:hAnsi="Times New Roman" w:cs="Times New Roman"/>
          <w:color w:val="3B2D36"/>
        </w:rPr>
      </w:pPr>
      <w:r w:rsidRPr="00D2500A">
        <w:rPr>
          <w:rFonts w:ascii="Times New Roman" w:hAnsi="Times New Roman" w:cs="Times New Roman"/>
          <w:color w:val="3B2D36"/>
        </w:rPr>
        <w:t>должности, не являющиеся должностями</w:t>
      </w:r>
      <w:r w:rsidR="00105320">
        <w:rPr>
          <w:rFonts w:ascii="Times New Roman" w:hAnsi="Times New Roman" w:cs="Times New Roman"/>
          <w:color w:val="3B2D36"/>
        </w:rPr>
        <w:t xml:space="preserve"> </w:t>
      </w:r>
      <w:r w:rsidRPr="00D2500A">
        <w:rPr>
          <w:rFonts w:ascii="Times New Roman" w:hAnsi="Times New Roman" w:cs="Times New Roman"/>
          <w:color w:val="3B2D36"/>
        </w:rPr>
        <w:t xml:space="preserve">муниципальной </w:t>
      </w:r>
    </w:p>
    <w:p w:rsidR="00105320" w:rsidRDefault="004011F6" w:rsidP="00D2500A">
      <w:pPr>
        <w:pStyle w:val="a4"/>
        <w:rPr>
          <w:rFonts w:ascii="Times New Roman" w:hAnsi="Times New Roman" w:cs="Times New Roman"/>
          <w:color w:val="3B2D36"/>
        </w:rPr>
      </w:pPr>
      <w:r w:rsidRPr="00D2500A">
        <w:rPr>
          <w:rFonts w:ascii="Times New Roman" w:hAnsi="Times New Roman" w:cs="Times New Roman"/>
          <w:color w:val="3B2D36"/>
        </w:rPr>
        <w:t>службы,</w:t>
      </w:r>
      <w:r w:rsidR="0052752B" w:rsidRPr="00D2500A">
        <w:rPr>
          <w:rFonts w:ascii="Times New Roman" w:hAnsi="Times New Roman" w:cs="Times New Roman"/>
          <w:color w:val="3B2D36"/>
        </w:rPr>
        <w:t xml:space="preserve">  </w:t>
      </w:r>
      <w:r w:rsidRPr="00D2500A">
        <w:rPr>
          <w:rFonts w:ascii="Times New Roman" w:hAnsi="Times New Roman" w:cs="Times New Roman"/>
          <w:color w:val="3B2D36"/>
        </w:rPr>
        <w:t>в администрации</w:t>
      </w:r>
      <w:r w:rsidR="0052752B" w:rsidRPr="00D2500A">
        <w:rPr>
          <w:rFonts w:ascii="Times New Roman" w:hAnsi="Times New Roman" w:cs="Times New Roman"/>
          <w:color w:val="3B2D36"/>
        </w:rPr>
        <w:t xml:space="preserve"> МО</w:t>
      </w:r>
      <w:r w:rsidR="00105320">
        <w:rPr>
          <w:rFonts w:ascii="Times New Roman" w:hAnsi="Times New Roman" w:cs="Times New Roman"/>
          <w:color w:val="3B2D36"/>
        </w:rPr>
        <w:t xml:space="preserve"> </w:t>
      </w:r>
      <w:r w:rsidR="00107214" w:rsidRPr="00D2500A">
        <w:rPr>
          <w:rFonts w:ascii="Times New Roman" w:hAnsi="Times New Roman" w:cs="Times New Roman"/>
          <w:color w:val="3B2D36"/>
        </w:rPr>
        <w:t>«</w:t>
      </w:r>
      <w:proofErr w:type="spellStart"/>
      <w:r w:rsidR="00107214" w:rsidRPr="00D2500A">
        <w:rPr>
          <w:rFonts w:ascii="Times New Roman" w:hAnsi="Times New Roman" w:cs="Times New Roman"/>
          <w:color w:val="3B2D36"/>
        </w:rPr>
        <w:t>Кузёмкинское</w:t>
      </w:r>
      <w:proofErr w:type="spellEnd"/>
      <w:r w:rsidR="00107214" w:rsidRPr="00D2500A">
        <w:rPr>
          <w:rFonts w:ascii="Times New Roman" w:hAnsi="Times New Roman" w:cs="Times New Roman"/>
          <w:color w:val="3B2D36"/>
        </w:rPr>
        <w:t xml:space="preserve"> сельское </w:t>
      </w:r>
    </w:p>
    <w:p w:rsidR="00105320" w:rsidRDefault="00107214" w:rsidP="00D2500A">
      <w:pPr>
        <w:pStyle w:val="a4"/>
        <w:rPr>
          <w:rFonts w:ascii="Times New Roman" w:hAnsi="Times New Roman" w:cs="Times New Roman"/>
          <w:color w:val="3B2D36"/>
        </w:rPr>
      </w:pPr>
      <w:r w:rsidRPr="00D2500A">
        <w:rPr>
          <w:rFonts w:ascii="Times New Roman" w:hAnsi="Times New Roman" w:cs="Times New Roman"/>
          <w:color w:val="3B2D36"/>
        </w:rPr>
        <w:t>поселение»</w:t>
      </w:r>
      <w:r w:rsidR="004011F6" w:rsidRPr="00D2500A">
        <w:rPr>
          <w:rFonts w:ascii="Times New Roman" w:hAnsi="Times New Roman" w:cs="Times New Roman"/>
          <w:color w:val="3B2D36"/>
        </w:rPr>
        <w:t xml:space="preserve"> </w:t>
      </w:r>
      <w:proofErr w:type="spellStart"/>
      <w:r w:rsidR="004011F6" w:rsidRPr="00D2500A">
        <w:rPr>
          <w:rFonts w:ascii="Times New Roman" w:hAnsi="Times New Roman" w:cs="Times New Roman"/>
          <w:color w:val="3B2D36"/>
        </w:rPr>
        <w:t>Кингисеппского</w:t>
      </w:r>
      <w:proofErr w:type="spellEnd"/>
      <w:r w:rsidR="004011F6" w:rsidRPr="00D2500A">
        <w:rPr>
          <w:rFonts w:ascii="Times New Roman" w:hAnsi="Times New Roman" w:cs="Times New Roman"/>
          <w:color w:val="3B2D36"/>
        </w:rPr>
        <w:t xml:space="preserve"> </w:t>
      </w:r>
      <w:r w:rsidR="0052752B" w:rsidRPr="00D2500A">
        <w:rPr>
          <w:rFonts w:ascii="Times New Roman" w:hAnsi="Times New Roman" w:cs="Times New Roman"/>
          <w:color w:val="3B2D36"/>
        </w:rPr>
        <w:t xml:space="preserve">  муниципального </w:t>
      </w:r>
      <w:r w:rsidR="004011F6" w:rsidRPr="00D2500A">
        <w:rPr>
          <w:rFonts w:ascii="Times New Roman" w:hAnsi="Times New Roman" w:cs="Times New Roman"/>
          <w:color w:val="3B2D36"/>
        </w:rPr>
        <w:t>района</w:t>
      </w:r>
      <w:r w:rsidR="0052752B" w:rsidRPr="00D2500A">
        <w:rPr>
          <w:rFonts w:ascii="Times New Roman" w:hAnsi="Times New Roman" w:cs="Times New Roman"/>
          <w:color w:val="3B2D36"/>
        </w:rPr>
        <w:t xml:space="preserve">  </w:t>
      </w:r>
    </w:p>
    <w:p w:rsidR="004011F6" w:rsidRPr="00D2500A" w:rsidRDefault="00105320" w:rsidP="00D2500A">
      <w:pPr>
        <w:pStyle w:val="a4"/>
        <w:rPr>
          <w:rFonts w:ascii="Times New Roman" w:hAnsi="Times New Roman" w:cs="Times New Roman"/>
          <w:color w:val="3B2D36"/>
        </w:rPr>
      </w:pPr>
      <w:r>
        <w:rPr>
          <w:rFonts w:ascii="Times New Roman" w:hAnsi="Times New Roman" w:cs="Times New Roman"/>
          <w:color w:val="3B2D36"/>
        </w:rPr>
        <w:t>Л</w:t>
      </w:r>
      <w:r w:rsidR="004011F6" w:rsidRPr="00D2500A">
        <w:rPr>
          <w:rFonts w:ascii="Times New Roman" w:hAnsi="Times New Roman" w:cs="Times New Roman"/>
          <w:color w:val="3B2D36"/>
        </w:rPr>
        <w:t>енинградской области</w:t>
      </w:r>
      <w:r w:rsidR="00D2500A">
        <w:rPr>
          <w:rFonts w:ascii="Times New Roman" w:hAnsi="Times New Roman" w:cs="Times New Roman"/>
          <w:color w:val="3B2D36"/>
        </w:rPr>
        <w:t>.</w:t>
      </w:r>
    </w:p>
    <w:p w:rsidR="004011F6" w:rsidRPr="00105320" w:rsidRDefault="0052752B" w:rsidP="004011F6">
      <w:pPr>
        <w:pStyle w:val="a3"/>
        <w:shd w:val="clear" w:color="auto" w:fill="FFFFFF"/>
        <w:jc w:val="both"/>
        <w:rPr>
          <w:color w:val="3B2D36"/>
          <w:sz w:val="28"/>
          <w:szCs w:val="28"/>
        </w:rPr>
      </w:pPr>
      <w:r w:rsidRPr="00105320">
        <w:rPr>
          <w:color w:val="3B2D36"/>
          <w:sz w:val="28"/>
          <w:szCs w:val="28"/>
        </w:rPr>
        <w:t xml:space="preserve">       </w:t>
      </w:r>
      <w:proofErr w:type="gramStart"/>
      <w:r w:rsidR="004011F6" w:rsidRPr="00105320">
        <w:rPr>
          <w:color w:val="3B2D36"/>
          <w:sz w:val="28"/>
          <w:szCs w:val="28"/>
        </w:rPr>
        <w:t xml:space="preserve">В целях развития творческой активности и инициативы, совершенствования качества работы и укрепления трудовой дисциплины муниципальных служащих и работников, замещающих должности, не отнесенные к муниципальным должностям в администрации </w:t>
      </w:r>
      <w:r w:rsidRPr="00105320">
        <w:rPr>
          <w:color w:val="3B2D36"/>
          <w:sz w:val="28"/>
          <w:szCs w:val="28"/>
        </w:rPr>
        <w:t xml:space="preserve">МО </w:t>
      </w:r>
      <w:r w:rsidR="00107214" w:rsidRPr="00105320">
        <w:rPr>
          <w:color w:val="3B2D36"/>
          <w:sz w:val="28"/>
          <w:szCs w:val="28"/>
        </w:rPr>
        <w:t>«</w:t>
      </w:r>
      <w:proofErr w:type="spellStart"/>
      <w:r w:rsidR="00107214" w:rsidRPr="00105320">
        <w:rPr>
          <w:color w:val="3B2D36"/>
          <w:sz w:val="28"/>
          <w:szCs w:val="28"/>
        </w:rPr>
        <w:t>Кузёмкинское</w:t>
      </w:r>
      <w:proofErr w:type="spellEnd"/>
      <w:r w:rsidR="00107214" w:rsidRPr="00105320">
        <w:rPr>
          <w:color w:val="3B2D36"/>
          <w:sz w:val="28"/>
          <w:szCs w:val="28"/>
        </w:rPr>
        <w:t xml:space="preserve"> сельское поселение»</w:t>
      </w:r>
      <w:r w:rsidR="004011F6" w:rsidRPr="00105320">
        <w:rPr>
          <w:color w:val="3B2D36"/>
          <w:sz w:val="28"/>
          <w:szCs w:val="28"/>
        </w:rPr>
        <w:t xml:space="preserve"> </w:t>
      </w:r>
      <w:proofErr w:type="spellStart"/>
      <w:r w:rsidR="004011F6" w:rsidRPr="00105320">
        <w:rPr>
          <w:color w:val="3B2D36"/>
          <w:sz w:val="28"/>
          <w:szCs w:val="28"/>
        </w:rPr>
        <w:t>Кингисеппского</w:t>
      </w:r>
      <w:proofErr w:type="spellEnd"/>
      <w:r w:rsidRPr="00105320">
        <w:rPr>
          <w:color w:val="3B2D36"/>
          <w:sz w:val="28"/>
          <w:szCs w:val="28"/>
        </w:rPr>
        <w:t xml:space="preserve"> муниципального</w:t>
      </w:r>
      <w:r w:rsidR="004011F6" w:rsidRPr="00105320">
        <w:rPr>
          <w:color w:val="3B2D36"/>
          <w:sz w:val="28"/>
          <w:szCs w:val="28"/>
        </w:rPr>
        <w:t xml:space="preserve"> района Ленинградской области, приведения муниципальных правовых актов в соответствие с требованиями Федерального закона от 02.03.2007 № 25-ФЗ «О муниципальной службе в Российской Федерации», областным законом от 11.03.2008 № 14-оз</w:t>
      </w:r>
      <w:proofErr w:type="gramEnd"/>
      <w:r w:rsidR="004011F6" w:rsidRPr="00105320">
        <w:rPr>
          <w:color w:val="3B2D36"/>
          <w:sz w:val="28"/>
          <w:szCs w:val="28"/>
        </w:rPr>
        <w:t xml:space="preserve"> «О правовом регулировании муниципальной службы в Ленинградской о</w:t>
      </w:r>
      <w:r w:rsidRPr="00105320">
        <w:rPr>
          <w:color w:val="3B2D36"/>
          <w:sz w:val="28"/>
          <w:szCs w:val="28"/>
        </w:rPr>
        <w:t>бласти» и на основании решения С</w:t>
      </w:r>
      <w:r w:rsidR="004011F6" w:rsidRPr="00105320">
        <w:rPr>
          <w:color w:val="3B2D36"/>
          <w:sz w:val="28"/>
          <w:szCs w:val="28"/>
        </w:rPr>
        <w:t>овета депутатов</w:t>
      </w:r>
      <w:r w:rsidRPr="00105320">
        <w:rPr>
          <w:color w:val="3B2D36"/>
          <w:sz w:val="28"/>
          <w:szCs w:val="28"/>
        </w:rPr>
        <w:t xml:space="preserve"> МО</w:t>
      </w:r>
      <w:r w:rsidR="004011F6" w:rsidRPr="00105320">
        <w:rPr>
          <w:color w:val="3B2D36"/>
          <w:sz w:val="28"/>
          <w:szCs w:val="28"/>
        </w:rPr>
        <w:t xml:space="preserve"> </w:t>
      </w:r>
      <w:r w:rsidR="00107214" w:rsidRPr="00105320">
        <w:rPr>
          <w:color w:val="3B2D36"/>
          <w:sz w:val="28"/>
          <w:szCs w:val="28"/>
        </w:rPr>
        <w:t>«</w:t>
      </w:r>
      <w:proofErr w:type="spellStart"/>
      <w:r w:rsidR="00107214" w:rsidRPr="00105320">
        <w:rPr>
          <w:color w:val="3B2D36"/>
          <w:sz w:val="28"/>
          <w:szCs w:val="28"/>
        </w:rPr>
        <w:t>Кузёмкинское</w:t>
      </w:r>
      <w:proofErr w:type="spellEnd"/>
      <w:r w:rsidR="00107214" w:rsidRPr="00105320">
        <w:rPr>
          <w:color w:val="3B2D36"/>
          <w:sz w:val="28"/>
          <w:szCs w:val="28"/>
        </w:rPr>
        <w:t xml:space="preserve"> сельское поселение»</w:t>
      </w:r>
      <w:r w:rsidR="004011F6" w:rsidRPr="00105320">
        <w:rPr>
          <w:color w:val="3B2D36"/>
          <w:sz w:val="28"/>
          <w:szCs w:val="28"/>
        </w:rPr>
        <w:t xml:space="preserve"> </w:t>
      </w:r>
      <w:proofErr w:type="spellStart"/>
      <w:r w:rsidR="004011F6" w:rsidRPr="00105320">
        <w:rPr>
          <w:color w:val="3B2D36"/>
          <w:sz w:val="28"/>
          <w:szCs w:val="28"/>
        </w:rPr>
        <w:t>Кингисеппского</w:t>
      </w:r>
      <w:proofErr w:type="spellEnd"/>
      <w:r w:rsidRPr="00105320">
        <w:rPr>
          <w:color w:val="3B2D36"/>
          <w:sz w:val="28"/>
          <w:szCs w:val="28"/>
        </w:rPr>
        <w:t xml:space="preserve"> муниципального </w:t>
      </w:r>
      <w:r w:rsidR="004011F6" w:rsidRPr="00105320">
        <w:rPr>
          <w:color w:val="3B2D36"/>
          <w:sz w:val="28"/>
          <w:szCs w:val="28"/>
        </w:rPr>
        <w:t xml:space="preserve"> района Ленинградской области от </w:t>
      </w:r>
      <w:r w:rsidR="00DD7750" w:rsidRPr="00105320">
        <w:rPr>
          <w:color w:val="3B2D36"/>
          <w:sz w:val="28"/>
          <w:szCs w:val="28"/>
        </w:rPr>
        <w:t>12.02.2016г</w:t>
      </w:r>
      <w:r w:rsidR="00177958" w:rsidRPr="00105320">
        <w:rPr>
          <w:color w:val="3B2D36"/>
          <w:sz w:val="28"/>
          <w:szCs w:val="28"/>
        </w:rPr>
        <w:t xml:space="preserve">№ </w:t>
      </w:r>
      <w:r w:rsidR="00DD7750" w:rsidRPr="00105320">
        <w:rPr>
          <w:color w:val="3B2D36"/>
          <w:sz w:val="28"/>
          <w:szCs w:val="28"/>
        </w:rPr>
        <w:t>84</w:t>
      </w:r>
      <w:r w:rsidR="004011F6" w:rsidRPr="00105320">
        <w:rPr>
          <w:color w:val="3B2D36"/>
          <w:sz w:val="28"/>
          <w:szCs w:val="28"/>
        </w:rPr>
        <w:t xml:space="preserve">«О перечне муниципальных должностей, порядке формирования фонда оплаты труда в органах местного самоуправления </w:t>
      </w:r>
      <w:r w:rsidRPr="00105320">
        <w:rPr>
          <w:color w:val="3B2D36"/>
          <w:sz w:val="28"/>
          <w:szCs w:val="28"/>
        </w:rPr>
        <w:t>МО «</w:t>
      </w:r>
      <w:proofErr w:type="spellStart"/>
      <w:r w:rsidR="004011F6" w:rsidRPr="00105320">
        <w:rPr>
          <w:color w:val="3B2D36"/>
          <w:sz w:val="28"/>
          <w:szCs w:val="28"/>
        </w:rPr>
        <w:t>Кузёмкинско</w:t>
      </w:r>
      <w:r w:rsidRPr="00105320">
        <w:rPr>
          <w:color w:val="3B2D36"/>
          <w:sz w:val="28"/>
          <w:szCs w:val="28"/>
        </w:rPr>
        <w:t>е</w:t>
      </w:r>
      <w:proofErr w:type="spellEnd"/>
      <w:r w:rsidR="004011F6" w:rsidRPr="00105320">
        <w:rPr>
          <w:color w:val="3B2D36"/>
          <w:sz w:val="28"/>
          <w:szCs w:val="28"/>
        </w:rPr>
        <w:t xml:space="preserve"> сельско</w:t>
      </w:r>
      <w:r w:rsidRPr="00105320">
        <w:rPr>
          <w:color w:val="3B2D36"/>
          <w:sz w:val="28"/>
          <w:szCs w:val="28"/>
        </w:rPr>
        <w:t>е</w:t>
      </w:r>
      <w:r w:rsidR="00177958" w:rsidRPr="00105320">
        <w:rPr>
          <w:color w:val="3B2D36"/>
          <w:sz w:val="28"/>
          <w:szCs w:val="28"/>
        </w:rPr>
        <w:t xml:space="preserve"> </w:t>
      </w:r>
      <w:r w:rsidR="004011F6" w:rsidRPr="00105320">
        <w:rPr>
          <w:color w:val="3B2D36"/>
          <w:sz w:val="28"/>
          <w:szCs w:val="28"/>
        </w:rPr>
        <w:t>по селени</w:t>
      </w:r>
      <w:r w:rsidRPr="00105320">
        <w:rPr>
          <w:color w:val="3B2D36"/>
          <w:sz w:val="28"/>
          <w:szCs w:val="28"/>
        </w:rPr>
        <w:t>е»</w:t>
      </w:r>
      <w:r w:rsidR="004011F6" w:rsidRPr="00105320">
        <w:rPr>
          <w:color w:val="3B2D36"/>
          <w:sz w:val="28"/>
          <w:szCs w:val="28"/>
        </w:rPr>
        <w:t xml:space="preserve"> </w:t>
      </w:r>
      <w:proofErr w:type="spellStart"/>
      <w:r w:rsidR="004011F6" w:rsidRPr="00105320">
        <w:rPr>
          <w:color w:val="3B2D36"/>
          <w:sz w:val="28"/>
          <w:szCs w:val="28"/>
        </w:rPr>
        <w:t>Кингисеппского</w:t>
      </w:r>
      <w:proofErr w:type="spellEnd"/>
      <w:r w:rsidRPr="00105320">
        <w:rPr>
          <w:color w:val="3B2D36"/>
          <w:sz w:val="28"/>
          <w:szCs w:val="28"/>
        </w:rPr>
        <w:t xml:space="preserve"> муниципального </w:t>
      </w:r>
      <w:r w:rsidR="004011F6" w:rsidRPr="00105320">
        <w:rPr>
          <w:color w:val="3B2D36"/>
          <w:sz w:val="28"/>
          <w:szCs w:val="28"/>
        </w:rPr>
        <w:t xml:space="preserve"> района Ленинградской области»</w:t>
      </w:r>
      <w:proofErr w:type="gramStart"/>
      <w:r w:rsidR="00105320" w:rsidRPr="00105320">
        <w:rPr>
          <w:color w:val="3B2D36"/>
          <w:sz w:val="28"/>
          <w:szCs w:val="28"/>
        </w:rPr>
        <w:t xml:space="preserve"> </w:t>
      </w:r>
      <w:r w:rsidR="00D2500A" w:rsidRPr="00105320">
        <w:rPr>
          <w:color w:val="3B2D36"/>
          <w:sz w:val="28"/>
          <w:szCs w:val="28"/>
        </w:rPr>
        <w:t>,</w:t>
      </w:r>
      <w:proofErr w:type="gramEnd"/>
      <w:r w:rsidR="00D2500A" w:rsidRPr="00105320">
        <w:rPr>
          <w:color w:val="3B2D36"/>
          <w:sz w:val="28"/>
          <w:szCs w:val="28"/>
        </w:rPr>
        <w:t>администрация  МО</w:t>
      </w:r>
    </w:p>
    <w:p w:rsidR="00D2500A" w:rsidRPr="00105320" w:rsidRDefault="00D2500A" w:rsidP="004011F6">
      <w:pPr>
        <w:pStyle w:val="a3"/>
        <w:shd w:val="clear" w:color="auto" w:fill="FFFFFF"/>
        <w:jc w:val="both"/>
        <w:rPr>
          <w:b/>
          <w:color w:val="3B2D36"/>
          <w:sz w:val="28"/>
          <w:szCs w:val="28"/>
        </w:rPr>
      </w:pPr>
      <w:r w:rsidRPr="00105320">
        <w:rPr>
          <w:color w:val="3B2D36"/>
          <w:sz w:val="28"/>
          <w:szCs w:val="28"/>
        </w:rPr>
        <w:t>ПОСТАНОВЛЯЕТ</w:t>
      </w:r>
      <w:proofErr w:type="gramStart"/>
      <w:r w:rsidRPr="00105320">
        <w:rPr>
          <w:color w:val="3B2D36"/>
          <w:sz w:val="28"/>
          <w:szCs w:val="28"/>
        </w:rPr>
        <w:t xml:space="preserve"> :</w:t>
      </w:r>
      <w:proofErr w:type="gramEnd"/>
    </w:p>
    <w:p w:rsidR="00105320" w:rsidRPr="00105320" w:rsidRDefault="004011F6" w:rsidP="00105320">
      <w:pPr>
        <w:pStyle w:val="a4"/>
        <w:rPr>
          <w:sz w:val="28"/>
          <w:szCs w:val="28"/>
        </w:rPr>
      </w:pPr>
      <w:r w:rsidRPr="00105320">
        <w:rPr>
          <w:sz w:val="28"/>
          <w:szCs w:val="28"/>
        </w:rPr>
        <w:t xml:space="preserve">1. Утвердить Положение о материальном стимулировании муниципальных служащих и </w:t>
      </w:r>
      <w:proofErr w:type="gramStart"/>
      <w:r w:rsidRPr="00105320">
        <w:rPr>
          <w:sz w:val="28"/>
          <w:szCs w:val="28"/>
        </w:rPr>
        <w:t>работников</w:t>
      </w:r>
      <w:proofErr w:type="gramEnd"/>
      <w:r w:rsidRPr="00105320">
        <w:rPr>
          <w:sz w:val="28"/>
          <w:szCs w:val="28"/>
        </w:rPr>
        <w:t xml:space="preserve"> замещающих должности, не являющиеся должностями муниципальной службы, в администрации </w:t>
      </w:r>
      <w:r w:rsidR="00107214" w:rsidRPr="00105320">
        <w:rPr>
          <w:sz w:val="28"/>
          <w:szCs w:val="28"/>
        </w:rPr>
        <w:t>«</w:t>
      </w:r>
      <w:proofErr w:type="spellStart"/>
      <w:r w:rsidR="00107214" w:rsidRPr="00105320">
        <w:rPr>
          <w:sz w:val="28"/>
          <w:szCs w:val="28"/>
        </w:rPr>
        <w:t>Кузёмкинское</w:t>
      </w:r>
      <w:proofErr w:type="spellEnd"/>
      <w:r w:rsidR="00107214" w:rsidRPr="00105320">
        <w:rPr>
          <w:sz w:val="28"/>
          <w:szCs w:val="28"/>
        </w:rPr>
        <w:t xml:space="preserve"> сельское поселение»</w:t>
      </w:r>
      <w:r w:rsidRPr="00105320">
        <w:rPr>
          <w:sz w:val="28"/>
          <w:szCs w:val="28"/>
        </w:rPr>
        <w:t xml:space="preserve"> </w:t>
      </w:r>
      <w:proofErr w:type="spellStart"/>
      <w:r w:rsidRPr="00105320">
        <w:rPr>
          <w:sz w:val="28"/>
          <w:szCs w:val="28"/>
        </w:rPr>
        <w:t>Кингисеппского</w:t>
      </w:r>
      <w:proofErr w:type="spellEnd"/>
      <w:r w:rsidRPr="00105320">
        <w:rPr>
          <w:sz w:val="28"/>
          <w:szCs w:val="28"/>
        </w:rPr>
        <w:t xml:space="preserve"> района Ленинградской</w:t>
      </w:r>
      <w:r w:rsidR="00394CA9" w:rsidRPr="00105320">
        <w:rPr>
          <w:sz w:val="28"/>
          <w:szCs w:val="28"/>
        </w:rPr>
        <w:t xml:space="preserve"> </w:t>
      </w:r>
      <w:r w:rsidRPr="00105320">
        <w:rPr>
          <w:sz w:val="28"/>
          <w:szCs w:val="28"/>
        </w:rPr>
        <w:t>области.</w:t>
      </w:r>
      <w:r w:rsidRPr="00105320">
        <w:rPr>
          <w:sz w:val="28"/>
          <w:szCs w:val="28"/>
        </w:rPr>
        <w:br/>
        <w:t xml:space="preserve">2. Главе администрации </w:t>
      </w:r>
      <w:r w:rsidR="00107214" w:rsidRPr="00105320">
        <w:rPr>
          <w:sz w:val="28"/>
          <w:szCs w:val="28"/>
        </w:rPr>
        <w:t>МО «</w:t>
      </w:r>
      <w:proofErr w:type="spellStart"/>
      <w:r w:rsidR="00107214" w:rsidRPr="00105320">
        <w:rPr>
          <w:sz w:val="28"/>
          <w:szCs w:val="28"/>
        </w:rPr>
        <w:t>Кузёмкинское</w:t>
      </w:r>
      <w:proofErr w:type="spellEnd"/>
      <w:r w:rsidR="00107214" w:rsidRPr="00105320">
        <w:rPr>
          <w:sz w:val="28"/>
          <w:szCs w:val="28"/>
        </w:rPr>
        <w:t xml:space="preserve"> сельское поселение»</w:t>
      </w:r>
      <w:r w:rsidRPr="00105320">
        <w:rPr>
          <w:sz w:val="28"/>
          <w:szCs w:val="28"/>
        </w:rPr>
        <w:t xml:space="preserve"> </w:t>
      </w:r>
      <w:proofErr w:type="spellStart"/>
      <w:r w:rsidRPr="00105320">
        <w:rPr>
          <w:sz w:val="28"/>
          <w:szCs w:val="28"/>
        </w:rPr>
        <w:t>Кингисеппского</w:t>
      </w:r>
      <w:proofErr w:type="spellEnd"/>
      <w:r w:rsidRPr="00105320">
        <w:rPr>
          <w:sz w:val="28"/>
          <w:szCs w:val="28"/>
        </w:rPr>
        <w:t xml:space="preserve"> </w:t>
      </w:r>
      <w:r w:rsidR="00107214" w:rsidRPr="00105320">
        <w:rPr>
          <w:sz w:val="28"/>
          <w:szCs w:val="28"/>
        </w:rPr>
        <w:t xml:space="preserve">муниципального </w:t>
      </w:r>
      <w:r w:rsidRPr="00105320">
        <w:rPr>
          <w:sz w:val="28"/>
          <w:szCs w:val="28"/>
        </w:rPr>
        <w:t xml:space="preserve">района Ленинградской области при решении вопросов материального стимулирования руководствоваться настоящим </w:t>
      </w:r>
      <w:r w:rsidR="00D2500A" w:rsidRPr="00105320">
        <w:rPr>
          <w:sz w:val="28"/>
          <w:szCs w:val="28"/>
        </w:rPr>
        <w:t>постановлением</w:t>
      </w:r>
      <w:r w:rsidRPr="00105320">
        <w:rPr>
          <w:sz w:val="28"/>
          <w:szCs w:val="28"/>
        </w:rPr>
        <w:t>.</w:t>
      </w:r>
      <w:r w:rsidRPr="00105320">
        <w:rPr>
          <w:sz w:val="28"/>
          <w:szCs w:val="28"/>
        </w:rPr>
        <w:br/>
        <w:t xml:space="preserve">3. Настоящее </w:t>
      </w:r>
      <w:r w:rsidR="00D2500A" w:rsidRPr="00105320">
        <w:rPr>
          <w:sz w:val="28"/>
          <w:szCs w:val="28"/>
        </w:rPr>
        <w:t xml:space="preserve">постановление </w:t>
      </w:r>
      <w:r w:rsidRPr="00105320">
        <w:rPr>
          <w:sz w:val="28"/>
          <w:szCs w:val="28"/>
        </w:rPr>
        <w:t xml:space="preserve">вступает в силу в установленном порядке и </w:t>
      </w:r>
      <w:r w:rsidRPr="00105320">
        <w:rPr>
          <w:sz w:val="28"/>
          <w:szCs w:val="28"/>
        </w:rPr>
        <w:lastRenderedPageBreak/>
        <w:t>распространяет своё действия на правовые отнош</w:t>
      </w:r>
      <w:r w:rsidR="00177958" w:rsidRPr="00105320">
        <w:rPr>
          <w:sz w:val="28"/>
          <w:szCs w:val="28"/>
        </w:rPr>
        <w:t>ении, возникшие с 01 января 2016</w:t>
      </w:r>
      <w:r w:rsidRPr="00105320">
        <w:rPr>
          <w:sz w:val="28"/>
          <w:szCs w:val="28"/>
        </w:rPr>
        <w:t xml:space="preserve"> года.</w:t>
      </w:r>
    </w:p>
    <w:p w:rsidR="00177958" w:rsidRPr="00105320" w:rsidRDefault="00D2500A" w:rsidP="00105320">
      <w:pPr>
        <w:pStyle w:val="a4"/>
        <w:rPr>
          <w:sz w:val="28"/>
          <w:szCs w:val="28"/>
        </w:rPr>
      </w:pPr>
      <w:r w:rsidRPr="00105320">
        <w:rPr>
          <w:sz w:val="28"/>
          <w:szCs w:val="28"/>
        </w:rPr>
        <w:t>4.Опубликовать настоящее постановление в СМИ и на официальном сайте поселения.</w:t>
      </w:r>
      <w:r w:rsidR="004011F6" w:rsidRPr="00105320">
        <w:rPr>
          <w:sz w:val="28"/>
          <w:szCs w:val="28"/>
        </w:rPr>
        <w:br/>
      </w:r>
      <w:r w:rsidRPr="00105320">
        <w:rPr>
          <w:sz w:val="28"/>
          <w:szCs w:val="28"/>
        </w:rPr>
        <w:t>5.</w:t>
      </w:r>
      <w:r w:rsidR="004011F6" w:rsidRPr="00105320">
        <w:rPr>
          <w:sz w:val="28"/>
          <w:szCs w:val="28"/>
        </w:rPr>
        <w:t xml:space="preserve"> </w:t>
      </w:r>
      <w:proofErr w:type="gramStart"/>
      <w:r w:rsidR="004011F6" w:rsidRPr="00105320">
        <w:rPr>
          <w:sz w:val="28"/>
          <w:szCs w:val="28"/>
        </w:rPr>
        <w:t>Контроль за</w:t>
      </w:r>
      <w:proofErr w:type="gramEnd"/>
      <w:r w:rsidR="004011F6" w:rsidRPr="00105320">
        <w:rPr>
          <w:sz w:val="28"/>
          <w:szCs w:val="28"/>
        </w:rPr>
        <w:t xml:space="preserve"> исполнением </w:t>
      </w:r>
      <w:r w:rsidRPr="00105320">
        <w:rPr>
          <w:sz w:val="28"/>
          <w:szCs w:val="28"/>
        </w:rPr>
        <w:t>оставляю за собой.</w:t>
      </w:r>
      <w:r w:rsidR="004011F6" w:rsidRPr="00105320">
        <w:rPr>
          <w:sz w:val="28"/>
          <w:szCs w:val="28"/>
        </w:rPr>
        <w:t xml:space="preserve"> </w:t>
      </w:r>
    </w:p>
    <w:p w:rsidR="00394CA9" w:rsidRPr="00105320" w:rsidRDefault="00394CA9" w:rsidP="00394CA9">
      <w:pPr>
        <w:pStyle w:val="a3"/>
        <w:shd w:val="clear" w:color="auto" w:fill="FFFFFF"/>
        <w:rPr>
          <w:color w:val="3B2D36"/>
          <w:sz w:val="28"/>
          <w:szCs w:val="28"/>
        </w:rPr>
      </w:pPr>
    </w:p>
    <w:p w:rsidR="00177958" w:rsidRPr="00105320" w:rsidRDefault="00177958" w:rsidP="00394CA9">
      <w:pPr>
        <w:pStyle w:val="a3"/>
        <w:shd w:val="clear" w:color="auto" w:fill="FFFFFF"/>
        <w:rPr>
          <w:color w:val="3B2D36"/>
          <w:sz w:val="28"/>
          <w:szCs w:val="28"/>
        </w:rPr>
      </w:pPr>
      <w:r w:rsidRPr="00105320">
        <w:rPr>
          <w:color w:val="3B2D36"/>
          <w:sz w:val="28"/>
          <w:szCs w:val="28"/>
        </w:rPr>
        <w:t xml:space="preserve">Глава </w:t>
      </w:r>
      <w:r w:rsidR="00D2500A" w:rsidRPr="00105320">
        <w:rPr>
          <w:color w:val="3B2D36"/>
          <w:sz w:val="28"/>
          <w:szCs w:val="28"/>
        </w:rPr>
        <w:t xml:space="preserve">администрации                                </w:t>
      </w:r>
      <w:proofErr w:type="spellStart"/>
      <w:r w:rsidR="00D2500A" w:rsidRPr="00105320">
        <w:rPr>
          <w:color w:val="3B2D36"/>
          <w:sz w:val="28"/>
          <w:szCs w:val="28"/>
        </w:rPr>
        <w:t>Ю.А.Эсминович</w:t>
      </w:r>
      <w:proofErr w:type="spellEnd"/>
      <w:r w:rsidRPr="00105320">
        <w:rPr>
          <w:color w:val="3B2D36"/>
          <w:sz w:val="28"/>
          <w:szCs w:val="28"/>
        </w:rPr>
        <w:t xml:space="preserve"> </w:t>
      </w:r>
    </w:p>
    <w:p w:rsidR="004011F6" w:rsidRDefault="004011F6"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Default="00105320" w:rsidP="004011F6">
      <w:pPr>
        <w:pStyle w:val="a3"/>
        <w:shd w:val="clear" w:color="auto" w:fill="FFFFFF"/>
        <w:jc w:val="right"/>
        <w:rPr>
          <w:color w:val="3B2D36"/>
        </w:rPr>
      </w:pPr>
    </w:p>
    <w:p w:rsidR="00105320" w:rsidRPr="00D2500A" w:rsidRDefault="00105320" w:rsidP="004011F6">
      <w:pPr>
        <w:pStyle w:val="a3"/>
        <w:shd w:val="clear" w:color="auto" w:fill="FFFFFF"/>
        <w:jc w:val="right"/>
        <w:rPr>
          <w:color w:val="3B2D36"/>
        </w:rPr>
      </w:pPr>
    </w:p>
    <w:p w:rsidR="004011F6" w:rsidRDefault="00105320" w:rsidP="004011F6">
      <w:pPr>
        <w:pStyle w:val="a3"/>
        <w:shd w:val="clear" w:color="auto" w:fill="FFFFFF"/>
        <w:jc w:val="right"/>
        <w:rPr>
          <w:color w:val="3B2D36"/>
          <w:sz w:val="18"/>
          <w:szCs w:val="18"/>
        </w:rPr>
      </w:pPr>
      <w:r>
        <w:rPr>
          <w:b/>
          <w:color w:val="3B2D36"/>
          <w:sz w:val="18"/>
          <w:szCs w:val="18"/>
        </w:rPr>
        <w:lastRenderedPageBreak/>
        <w:t>П</w:t>
      </w:r>
      <w:r w:rsidR="004011F6" w:rsidRPr="00D2500A">
        <w:rPr>
          <w:b/>
          <w:color w:val="3B2D36"/>
          <w:sz w:val="18"/>
          <w:szCs w:val="18"/>
        </w:rPr>
        <w:t>риложение</w:t>
      </w:r>
      <w:r w:rsidR="004011F6" w:rsidRPr="00D2500A">
        <w:rPr>
          <w:rStyle w:val="apple-converted-space"/>
          <w:color w:val="3B2D36"/>
          <w:sz w:val="18"/>
          <w:szCs w:val="18"/>
        </w:rPr>
        <w:t> </w:t>
      </w:r>
      <w:r w:rsidR="004011F6" w:rsidRPr="00D2500A">
        <w:rPr>
          <w:color w:val="3B2D36"/>
          <w:sz w:val="18"/>
          <w:szCs w:val="18"/>
        </w:rPr>
        <w:br/>
        <w:t xml:space="preserve">к </w:t>
      </w:r>
      <w:r w:rsidR="00D2500A">
        <w:rPr>
          <w:color w:val="3B2D36"/>
          <w:sz w:val="18"/>
          <w:szCs w:val="18"/>
        </w:rPr>
        <w:t>постановлению</w:t>
      </w:r>
      <w:r w:rsidR="00394CA9">
        <w:rPr>
          <w:color w:val="3B2D36"/>
          <w:sz w:val="18"/>
          <w:szCs w:val="18"/>
        </w:rPr>
        <w:t xml:space="preserve"> </w:t>
      </w:r>
      <w:r w:rsidR="00D2500A">
        <w:rPr>
          <w:color w:val="3B2D36"/>
          <w:sz w:val="18"/>
          <w:szCs w:val="18"/>
        </w:rPr>
        <w:t>А</w:t>
      </w:r>
      <w:r w:rsidR="00107214" w:rsidRPr="00D2500A">
        <w:rPr>
          <w:color w:val="3B2D36"/>
          <w:sz w:val="18"/>
          <w:szCs w:val="18"/>
        </w:rPr>
        <w:t>МО «</w:t>
      </w:r>
      <w:proofErr w:type="spellStart"/>
      <w:r w:rsidR="00107214" w:rsidRPr="00D2500A">
        <w:rPr>
          <w:color w:val="3B2D36"/>
          <w:sz w:val="18"/>
          <w:szCs w:val="18"/>
        </w:rPr>
        <w:t>Кузёмкинское</w:t>
      </w:r>
      <w:proofErr w:type="spellEnd"/>
      <w:r w:rsidR="00107214" w:rsidRPr="00D2500A">
        <w:rPr>
          <w:color w:val="3B2D36"/>
          <w:sz w:val="18"/>
          <w:szCs w:val="18"/>
        </w:rPr>
        <w:t xml:space="preserve"> сельское поселение»</w:t>
      </w:r>
      <w:r w:rsidR="004011F6" w:rsidRPr="00D2500A">
        <w:rPr>
          <w:color w:val="3B2D36"/>
          <w:sz w:val="18"/>
          <w:szCs w:val="18"/>
        </w:rPr>
        <w:br/>
      </w:r>
      <w:proofErr w:type="spellStart"/>
      <w:r w:rsidR="004011F6" w:rsidRPr="00D2500A">
        <w:rPr>
          <w:color w:val="3B2D36"/>
          <w:sz w:val="18"/>
          <w:szCs w:val="18"/>
        </w:rPr>
        <w:t>Кингисеппского</w:t>
      </w:r>
      <w:proofErr w:type="spellEnd"/>
      <w:r w:rsidR="004011F6" w:rsidRPr="00D2500A">
        <w:rPr>
          <w:color w:val="3B2D36"/>
          <w:sz w:val="18"/>
          <w:szCs w:val="18"/>
        </w:rPr>
        <w:t xml:space="preserve"> </w:t>
      </w:r>
      <w:r w:rsidR="00107214" w:rsidRPr="00D2500A">
        <w:rPr>
          <w:color w:val="3B2D36"/>
          <w:sz w:val="18"/>
          <w:szCs w:val="18"/>
        </w:rPr>
        <w:t xml:space="preserve">муниципального  </w:t>
      </w:r>
      <w:r w:rsidR="004011F6" w:rsidRPr="00D2500A">
        <w:rPr>
          <w:color w:val="3B2D36"/>
          <w:sz w:val="18"/>
          <w:szCs w:val="18"/>
        </w:rPr>
        <w:t>района</w:t>
      </w:r>
      <w:r w:rsidR="004011F6" w:rsidRPr="00D2500A">
        <w:rPr>
          <w:color w:val="3B2D36"/>
          <w:sz w:val="18"/>
          <w:szCs w:val="18"/>
        </w:rPr>
        <w:br/>
        <w:t>Ленинградской области</w:t>
      </w:r>
    </w:p>
    <w:p w:rsidR="00D2500A" w:rsidRPr="00D2500A" w:rsidRDefault="00D2500A" w:rsidP="004011F6">
      <w:pPr>
        <w:pStyle w:val="a3"/>
        <w:shd w:val="clear" w:color="auto" w:fill="FFFFFF"/>
        <w:jc w:val="right"/>
        <w:rPr>
          <w:color w:val="3B2D36"/>
          <w:sz w:val="18"/>
          <w:szCs w:val="18"/>
        </w:rPr>
      </w:pPr>
      <w:r>
        <w:rPr>
          <w:color w:val="3B2D36"/>
          <w:sz w:val="18"/>
          <w:szCs w:val="18"/>
        </w:rPr>
        <w:t xml:space="preserve">от </w:t>
      </w:r>
      <w:r w:rsidR="00394CA9">
        <w:rPr>
          <w:color w:val="3B2D36"/>
          <w:sz w:val="18"/>
          <w:szCs w:val="18"/>
        </w:rPr>
        <w:t>27.09</w:t>
      </w:r>
      <w:r>
        <w:rPr>
          <w:color w:val="3B2D36"/>
          <w:sz w:val="18"/>
          <w:szCs w:val="18"/>
        </w:rPr>
        <w:t>.2016 №</w:t>
      </w:r>
      <w:r w:rsidR="00394CA9">
        <w:rPr>
          <w:color w:val="3B2D36"/>
          <w:sz w:val="18"/>
          <w:szCs w:val="18"/>
        </w:rPr>
        <w:t>178</w:t>
      </w:r>
    </w:p>
    <w:p w:rsidR="004011F6" w:rsidRPr="00177958" w:rsidRDefault="004011F6" w:rsidP="004011F6">
      <w:pPr>
        <w:pStyle w:val="a3"/>
        <w:shd w:val="clear" w:color="auto" w:fill="FFFFFF"/>
        <w:jc w:val="right"/>
        <w:rPr>
          <w:color w:val="3B2D36"/>
          <w:sz w:val="26"/>
          <w:szCs w:val="26"/>
        </w:rPr>
      </w:pPr>
      <w:r w:rsidRPr="00177958">
        <w:rPr>
          <w:color w:val="3B2D36"/>
          <w:sz w:val="26"/>
          <w:szCs w:val="26"/>
        </w:rPr>
        <w:t> </w:t>
      </w:r>
    </w:p>
    <w:p w:rsidR="004011F6" w:rsidRPr="00D2500A" w:rsidRDefault="004011F6" w:rsidP="004011F6">
      <w:pPr>
        <w:pStyle w:val="a3"/>
        <w:shd w:val="clear" w:color="auto" w:fill="FFFFFF"/>
        <w:jc w:val="center"/>
        <w:rPr>
          <w:b/>
          <w:color w:val="3B2D36"/>
        </w:rPr>
      </w:pPr>
      <w:r w:rsidRPr="00D2500A">
        <w:rPr>
          <w:b/>
          <w:color w:val="3B2D36"/>
        </w:rPr>
        <w:t>Положение</w:t>
      </w:r>
      <w:r w:rsidRPr="00D2500A">
        <w:rPr>
          <w:b/>
          <w:color w:val="3B2D36"/>
        </w:rPr>
        <w:br/>
        <w:t xml:space="preserve">о материальном стимулировании муниципальных служащих и работников, замещающих должности, не являющиеся должностями муниципальной службы в администрации </w:t>
      </w:r>
      <w:r w:rsidR="00107214" w:rsidRPr="00D2500A">
        <w:rPr>
          <w:b/>
          <w:color w:val="3B2D36"/>
        </w:rPr>
        <w:t>МО «</w:t>
      </w:r>
      <w:proofErr w:type="spellStart"/>
      <w:r w:rsidR="00107214" w:rsidRPr="00D2500A">
        <w:rPr>
          <w:b/>
          <w:color w:val="3B2D36"/>
        </w:rPr>
        <w:t>Кузёмкинское</w:t>
      </w:r>
      <w:proofErr w:type="spellEnd"/>
      <w:r w:rsidR="00107214" w:rsidRPr="00D2500A">
        <w:rPr>
          <w:b/>
          <w:color w:val="3B2D36"/>
        </w:rPr>
        <w:t xml:space="preserve"> сельское поселение»</w:t>
      </w:r>
      <w:r w:rsidRPr="00D2500A">
        <w:rPr>
          <w:b/>
          <w:color w:val="3B2D36"/>
        </w:rPr>
        <w:t xml:space="preserve"> </w:t>
      </w:r>
      <w:proofErr w:type="spellStart"/>
      <w:r w:rsidRPr="00D2500A">
        <w:rPr>
          <w:b/>
          <w:color w:val="3B2D36"/>
        </w:rPr>
        <w:t>Кингисеппского</w:t>
      </w:r>
      <w:proofErr w:type="spellEnd"/>
      <w:r w:rsidR="00107214" w:rsidRPr="00D2500A">
        <w:rPr>
          <w:b/>
          <w:color w:val="3B2D36"/>
        </w:rPr>
        <w:t xml:space="preserve"> муниципального </w:t>
      </w:r>
      <w:r w:rsidRPr="00D2500A">
        <w:rPr>
          <w:b/>
          <w:color w:val="3B2D36"/>
        </w:rPr>
        <w:t>района Ленинградской области</w:t>
      </w:r>
    </w:p>
    <w:p w:rsidR="004011F6" w:rsidRPr="00D2500A" w:rsidRDefault="00177958" w:rsidP="004011F6">
      <w:pPr>
        <w:pStyle w:val="a3"/>
        <w:shd w:val="clear" w:color="auto" w:fill="FFFFFF"/>
        <w:jc w:val="both"/>
        <w:rPr>
          <w:color w:val="3B2D36"/>
        </w:rPr>
      </w:pPr>
      <w:r w:rsidRPr="00D2500A">
        <w:rPr>
          <w:color w:val="3B2D36"/>
        </w:rPr>
        <w:t xml:space="preserve">        </w:t>
      </w:r>
      <w:proofErr w:type="gramStart"/>
      <w:r w:rsidR="004011F6" w:rsidRPr="00D2500A">
        <w:rPr>
          <w:color w:val="3B2D36"/>
        </w:rPr>
        <w:t>Настоящее положение разработано в соответствии с Федеральным законом от 02.03.2007 № 25-фз «О муниципальной службе в Российской Федерации», требованиями областного закона от 11.03.2008 № 14-оз «О правовом регулировании муниципальной службы в Ленинградской о</w:t>
      </w:r>
      <w:r w:rsidR="00107214" w:rsidRPr="00D2500A">
        <w:rPr>
          <w:color w:val="3B2D36"/>
        </w:rPr>
        <w:t>бласти» и на основании решения С</w:t>
      </w:r>
      <w:r w:rsidR="004011F6" w:rsidRPr="00D2500A">
        <w:rPr>
          <w:color w:val="3B2D36"/>
        </w:rPr>
        <w:t xml:space="preserve">овета депутатов </w:t>
      </w:r>
      <w:r w:rsidR="00107214" w:rsidRPr="00D2500A">
        <w:rPr>
          <w:color w:val="3B2D36"/>
        </w:rPr>
        <w:t>«</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004011F6" w:rsidRPr="00D2500A">
        <w:rPr>
          <w:color w:val="3B2D36"/>
        </w:rPr>
        <w:t xml:space="preserve"> </w:t>
      </w:r>
      <w:proofErr w:type="spellStart"/>
      <w:r w:rsidR="004011F6" w:rsidRPr="00D2500A">
        <w:rPr>
          <w:color w:val="3B2D36"/>
        </w:rPr>
        <w:t>Кингисеппского</w:t>
      </w:r>
      <w:proofErr w:type="spellEnd"/>
      <w:r w:rsidR="004011F6" w:rsidRPr="00D2500A">
        <w:rPr>
          <w:color w:val="3B2D36"/>
        </w:rPr>
        <w:t xml:space="preserve"> района Ленинградской области от </w:t>
      </w:r>
      <w:r w:rsidR="00D2500A" w:rsidRPr="00D2500A">
        <w:rPr>
          <w:color w:val="3B2D36"/>
        </w:rPr>
        <w:t>12.02.</w:t>
      </w:r>
      <w:r w:rsidRPr="00D2500A">
        <w:rPr>
          <w:color w:val="3B2D36"/>
        </w:rPr>
        <w:t>2016 года №</w:t>
      </w:r>
      <w:r w:rsidR="00D2500A" w:rsidRPr="00D2500A">
        <w:rPr>
          <w:color w:val="3B2D36"/>
        </w:rPr>
        <w:t>84</w:t>
      </w:r>
      <w:r w:rsidR="004011F6" w:rsidRPr="00D2500A">
        <w:rPr>
          <w:color w:val="3B2D36"/>
        </w:rPr>
        <w:t xml:space="preserve"> «О перечне муниципальных должностей, порядке формирования фонда оплаты труда в органах местного</w:t>
      </w:r>
      <w:proofErr w:type="gramEnd"/>
      <w:r w:rsidR="004011F6" w:rsidRPr="00D2500A">
        <w:rPr>
          <w:color w:val="3B2D36"/>
        </w:rPr>
        <w:t xml:space="preserve"> самоуправления </w:t>
      </w:r>
      <w:r w:rsidR="00107214" w:rsidRPr="00D2500A">
        <w:rPr>
          <w:color w:val="3B2D36"/>
        </w:rPr>
        <w:t>МО «</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004011F6"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004011F6" w:rsidRPr="00D2500A">
        <w:rPr>
          <w:color w:val="3B2D36"/>
        </w:rPr>
        <w:t xml:space="preserve"> Ленинградской области» и определяет порядок материального стимулирования муниципальных служащих и работников, замещающих должности, не являющиеся должностями муниципальной службы в администрации </w:t>
      </w:r>
      <w:r w:rsidR="00107214" w:rsidRPr="00D2500A">
        <w:rPr>
          <w:color w:val="3B2D36"/>
        </w:rPr>
        <w:t xml:space="preserve">  МО «</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004011F6" w:rsidRPr="00D2500A">
        <w:rPr>
          <w:color w:val="3B2D36"/>
        </w:rPr>
        <w:t xml:space="preserve">  в целях развития их творческой активности и инициативы, совершенствования качества работы и укрепления трудовой дисциплины.</w:t>
      </w:r>
    </w:p>
    <w:p w:rsidR="004011F6" w:rsidRPr="00D2500A" w:rsidRDefault="004011F6" w:rsidP="004011F6">
      <w:pPr>
        <w:pStyle w:val="a3"/>
        <w:shd w:val="clear" w:color="auto" w:fill="FFFFFF"/>
        <w:jc w:val="both"/>
        <w:rPr>
          <w:b/>
          <w:color w:val="3B2D36"/>
        </w:rPr>
      </w:pPr>
      <w:r w:rsidRPr="00D2500A">
        <w:rPr>
          <w:b/>
          <w:color w:val="3B2D36"/>
        </w:rPr>
        <w:t>1. Общие положения</w:t>
      </w:r>
    </w:p>
    <w:p w:rsidR="004011F6" w:rsidRPr="00D2500A" w:rsidRDefault="004011F6" w:rsidP="00394CA9">
      <w:pPr>
        <w:pStyle w:val="a3"/>
        <w:shd w:val="clear" w:color="auto" w:fill="FFFFFF"/>
        <w:rPr>
          <w:color w:val="3B2D36"/>
        </w:rPr>
      </w:pPr>
      <w:proofErr w:type="gramStart"/>
      <w:r w:rsidRPr="00D2500A">
        <w:rPr>
          <w:color w:val="3B2D36"/>
        </w:rPr>
        <w:t>1.Выплата ежемесячных надбавок к должностному окладу за особые условия муниципальной службы, надбавки за классный чин, выслугу лет, ежемесячных денежных поощрений, премий за выполнение особо важных и сложных заданий, ежемесячной надбавки к должностному окладу за работу со сведениями, составляющими государственную тайну, ежемесячной надбавки к должностному окладу за особые условия работы, а также единовременной выплаты при предоставлении ежегодного оплачиваемого отпуска и</w:t>
      </w:r>
      <w:proofErr w:type="gramEnd"/>
      <w:r w:rsidRPr="00D2500A">
        <w:rPr>
          <w:color w:val="3B2D36"/>
        </w:rPr>
        <w:t xml:space="preserve"> материальной помощи муниципальным служащим и работникам, замещающим </w:t>
      </w:r>
      <w:proofErr w:type="gramStart"/>
      <w:r w:rsidRPr="00D2500A">
        <w:rPr>
          <w:color w:val="3B2D36"/>
        </w:rPr>
        <w:t>должности, не являющиеся должностями муниципальной службы осуществляются</w:t>
      </w:r>
      <w:proofErr w:type="gramEnd"/>
      <w:r w:rsidRPr="00D2500A">
        <w:rPr>
          <w:color w:val="3B2D36"/>
        </w:rPr>
        <w:t xml:space="preserve"> в пределах фонда оплаты труда.</w:t>
      </w:r>
    </w:p>
    <w:p w:rsidR="00DA561C" w:rsidRDefault="004011F6" w:rsidP="00394CA9">
      <w:pPr>
        <w:pStyle w:val="a3"/>
        <w:shd w:val="clear" w:color="auto" w:fill="FFFFFF"/>
        <w:rPr>
          <w:color w:val="3B2D36"/>
        </w:rPr>
      </w:pPr>
      <w:proofErr w:type="gramStart"/>
      <w:r w:rsidRPr="00D2500A">
        <w:rPr>
          <w:color w:val="3B2D36"/>
        </w:rPr>
        <w:t>1.1.Ежемесячные надбавки за особые условия муниципальной службы, надбавки за классный чин, выслугу лет, ежемесячное денежное поощрение, премия за выполнение особо важных и сложных заданий, ежемесячная надбавка к должностному окладу за работу со сведениями, составляющими государственную тайну, ежемесячная надбавка к должностному окладу за особые условия работы, выплачиваемые муниципальным служащим и работникам, замещающих должности, не являющиеся должностями муниципальной службы, учитываются в</w:t>
      </w:r>
      <w:proofErr w:type="gramEnd"/>
      <w:r w:rsidRPr="00D2500A">
        <w:rPr>
          <w:color w:val="3B2D36"/>
        </w:rPr>
        <w:t xml:space="preserve"> соответствии с действующим законодательством при расчете средней заработной платы </w:t>
      </w:r>
      <w:proofErr w:type="gramStart"/>
      <w:r w:rsidRPr="00D2500A">
        <w:rPr>
          <w:color w:val="3B2D36"/>
        </w:rPr>
        <w:t xml:space="preserve">( </w:t>
      </w:r>
      <w:proofErr w:type="gramEnd"/>
      <w:r w:rsidRPr="00D2500A">
        <w:rPr>
          <w:color w:val="3B2D36"/>
        </w:rPr>
        <w:t>для оплаты ежегодного отпуска, назначения пенсии, выплаты пособий по временной нетрудоспособности и др.).</w:t>
      </w:r>
    </w:p>
    <w:p w:rsidR="004011F6" w:rsidRPr="00D2500A" w:rsidRDefault="00177958" w:rsidP="00394CA9">
      <w:pPr>
        <w:pStyle w:val="a3"/>
        <w:shd w:val="clear" w:color="auto" w:fill="FFFFFF"/>
        <w:rPr>
          <w:color w:val="3B2D36"/>
        </w:rPr>
      </w:pPr>
      <w:r w:rsidRPr="00D2500A">
        <w:rPr>
          <w:color w:val="3B2D36"/>
        </w:rPr>
        <w:t xml:space="preserve">                                                                                                       </w:t>
      </w:r>
      <w:r w:rsidR="004011F6" w:rsidRPr="00D2500A">
        <w:rPr>
          <w:color w:val="3B2D36"/>
        </w:rPr>
        <w:br/>
      </w:r>
      <w:proofErr w:type="gramStart"/>
      <w:r w:rsidR="004011F6" w:rsidRPr="00D2500A">
        <w:rPr>
          <w:color w:val="3B2D36"/>
        </w:rPr>
        <w:t xml:space="preserve">1.2.Основанием для начисления ежемесячных надбавок к должностному окладу за особые </w:t>
      </w:r>
      <w:r w:rsidR="004011F6" w:rsidRPr="00D2500A">
        <w:rPr>
          <w:color w:val="3B2D36"/>
        </w:rPr>
        <w:lastRenderedPageBreak/>
        <w:t xml:space="preserve">условия муниципальной службы, надбавки за классный чин, выслугу лет, ежемесячных денежных поощрений, премий за выполнение особо важных и сложных заданий муниципальным служащим и работникам, замещающим должности, не являющиеся должностями муниципальной службы (далее работникам) является </w:t>
      </w:r>
      <w:r w:rsidR="00DD7750" w:rsidRPr="00D2500A">
        <w:rPr>
          <w:color w:val="3B2D36"/>
        </w:rPr>
        <w:t>распоряжение</w:t>
      </w:r>
      <w:r w:rsidR="004011F6" w:rsidRPr="00D2500A">
        <w:rPr>
          <w:color w:val="3B2D36"/>
        </w:rPr>
        <w:t xml:space="preserve"> главы администрации муниципального образования, для главы администрации - распоряжение главы муниципального образования.</w:t>
      </w:r>
      <w:r w:rsidR="004011F6" w:rsidRPr="00D2500A">
        <w:rPr>
          <w:color w:val="3B2D36"/>
        </w:rPr>
        <w:br/>
        <w:t>1.3.</w:t>
      </w:r>
      <w:proofErr w:type="gramEnd"/>
      <w:r w:rsidRPr="00D2500A">
        <w:rPr>
          <w:color w:val="3B2D36"/>
        </w:rPr>
        <w:t xml:space="preserve"> </w:t>
      </w:r>
      <w:r w:rsidR="004011F6" w:rsidRPr="00D2500A">
        <w:rPr>
          <w:color w:val="3B2D36"/>
        </w:rPr>
        <w:t>Предложения об установлении размера ежемесячного денежного поощрения представляется в отдел кадров до 25 числа каждого месяца для подготовки до 27 числа проекта приказа.</w:t>
      </w:r>
      <w:r w:rsidRPr="00D2500A">
        <w:rPr>
          <w:color w:val="3B2D36"/>
        </w:rPr>
        <w:t xml:space="preserve"> </w:t>
      </w:r>
      <w:r w:rsidR="004011F6" w:rsidRPr="00D2500A">
        <w:rPr>
          <w:color w:val="3B2D36"/>
        </w:rPr>
        <w:t>В предложениях об установлении или изменении размера ежемесячных надбавок за особые условия муниципальной службы указываются конкретные основания, по которым отдельным работникам ежемесячная надбавка за особые условия муниципальной службы устанавливается или изменяется ее размер.</w:t>
      </w:r>
    </w:p>
    <w:p w:rsidR="004011F6" w:rsidRPr="00D2500A" w:rsidRDefault="004011F6" w:rsidP="00394CA9">
      <w:pPr>
        <w:pStyle w:val="a3"/>
        <w:shd w:val="clear" w:color="auto" w:fill="FFFFFF"/>
        <w:rPr>
          <w:b/>
          <w:color w:val="3B2D36"/>
        </w:rPr>
      </w:pPr>
      <w:r w:rsidRPr="00D2500A">
        <w:rPr>
          <w:b/>
          <w:color w:val="3B2D36"/>
        </w:rPr>
        <w:t>2. Ежемесячная надбавка к должностному окладу за особые условия муниципальной службы</w:t>
      </w:r>
    </w:p>
    <w:p w:rsidR="004011F6" w:rsidRPr="00D2500A" w:rsidRDefault="004011F6" w:rsidP="00394CA9">
      <w:pPr>
        <w:pStyle w:val="a3"/>
        <w:shd w:val="clear" w:color="auto" w:fill="FFFFFF"/>
        <w:rPr>
          <w:color w:val="3B2D36"/>
        </w:rPr>
      </w:pPr>
      <w:proofErr w:type="gramStart"/>
      <w:r w:rsidRPr="00D2500A">
        <w:rPr>
          <w:color w:val="3B2D36"/>
        </w:rPr>
        <w:t>2.1.Ежемесячная надбавка за особые условия муниципальной службы устанавливается работнику в соответствии с пунктами 1.2 настоящего Положения.</w:t>
      </w:r>
      <w:r w:rsidRPr="00D2500A">
        <w:rPr>
          <w:color w:val="3B2D36"/>
        </w:rPr>
        <w:br/>
        <w:t>2.2.Ежемесячная надбавка за особые условия муниципальной службы устанавливается работнику персонально, на календарный год и в зависимости от сложности, напряженности и качества выполняемой работы, высокие достижения в труде и специальный режим работы.</w:t>
      </w:r>
      <w:r w:rsidRPr="00D2500A">
        <w:rPr>
          <w:color w:val="3B2D36"/>
        </w:rPr>
        <w:br/>
        <w:t>2.3.Минимальный размер ежемесячной надбавки к должностному окладу за особые условия</w:t>
      </w:r>
      <w:proofErr w:type="gramEnd"/>
      <w:r w:rsidRPr="00D2500A">
        <w:rPr>
          <w:color w:val="3B2D36"/>
        </w:rPr>
        <w:t xml:space="preserve"> муниципальной службы устанавливается в зависимости от группы должностей муниципальной службы в следующих размерах:</w:t>
      </w:r>
      <w:r w:rsidRPr="00D2500A">
        <w:rPr>
          <w:color w:val="3B2D36"/>
        </w:rPr>
        <w:br/>
        <w:t>по должностям высшей группы -120 процентов должностного оклада;</w:t>
      </w:r>
      <w:r w:rsidRPr="00D2500A">
        <w:rPr>
          <w:color w:val="3B2D36"/>
        </w:rPr>
        <w:br/>
        <w:t>по должностям ведущей группы -110 процентов должностного оклада;</w:t>
      </w:r>
      <w:r w:rsidRPr="00D2500A">
        <w:rPr>
          <w:color w:val="3B2D36"/>
        </w:rPr>
        <w:br/>
        <w:t>по должностям старшей группы -70 процентов должностного оклада;</w:t>
      </w:r>
      <w:r w:rsidRPr="00D2500A">
        <w:rPr>
          <w:color w:val="3B2D36"/>
        </w:rPr>
        <w:br/>
        <w:t>по должностям младшей группы – 50 процентов должностного оклада.</w:t>
      </w:r>
      <w:r w:rsidRPr="00D2500A">
        <w:rPr>
          <w:color w:val="3B2D36"/>
        </w:rPr>
        <w:br/>
        <w:t>Максимальный размер ежемесячной надбавки к должностному окладу за особые условия муниципальной службы не должен превышать 200 процентов.</w:t>
      </w:r>
      <w:r w:rsidRPr="00D2500A">
        <w:rPr>
          <w:color w:val="3B2D36"/>
        </w:rPr>
        <w:br/>
        <w:t>Ежемесячная надбавка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 А так же при несвоевременном выполнении задания, ухудшении качества работы или при нарушении трудовой дисциплины.</w:t>
      </w:r>
    </w:p>
    <w:p w:rsidR="004011F6" w:rsidRPr="00D2500A" w:rsidRDefault="004011F6" w:rsidP="00394CA9">
      <w:pPr>
        <w:pStyle w:val="a3"/>
        <w:shd w:val="clear" w:color="auto" w:fill="FFFFFF"/>
        <w:rPr>
          <w:b/>
          <w:color w:val="3B2D36"/>
        </w:rPr>
      </w:pPr>
      <w:r w:rsidRPr="00D2500A">
        <w:rPr>
          <w:b/>
          <w:color w:val="3B2D36"/>
        </w:rPr>
        <w:t>3. Ежемесячная надбавка к должностному окладу за особые условия работы</w:t>
      </w:r>
    </w:p>
    <w:p w:rsidR="00DA561C" w:rsidRDefault="004011F6" w:rsidP="00394CA9">
      <w:pPr>
        <w:pStyle w:val="a3"/>
        <w:shd w:val="clear" w:color="auto" w:fill="FFFFFF"/>
        <w:spacing w:after="240" w:afterAutospacing="0"/>
        <w:rPr>
          <w:color w:val="3B2D36"/>
        </w:rPr>
      </w:pPr>
      <w:r w:rsidRPr="00D2500A">
        <w:rPr>
          <w:color w:val="3B2D36"/>
        </w:rPr>
        <w:t>3.1. Ежемесячная надбавка за особые условия работы устанавливается работникам</w:t>
      </w:r>
      <w:r w:rsidR="00394CA9">
        <w:rPr>
          <w:color w:val="3B2D36"/>
        </w:rPr>
        <w:t>,</w:t>
      </w:r>
      <w:r w:rsidRPr="00D2500A">
        <w:rPr>
          <w:color w:val="3B2D36"/>
        </w:rPr>
        <w:t xml:space="preserve"> замещающим должности</w:t>
      </w:r>
      <w:r w:rsidR="00394CA9">
        <w:rPr>
          <w:color w:val="3B2D36"/>
        </w:rPr>
        <w:t>,</w:t>
      </w:r>
      <w:r w:rsidRPr="00D2500A">
        <w:rPr>
          <w:color w:val="3B2D36"/>
        </w:rPr>
        <w:t xml:space="preserve"> не относящиеся к должностям муниципальной службы.</w:t>
      </w:r>
      <w:r w:rsidR="00E2147B" w:rsidRPr="00D2500A">
        <w:rPr>
          <w:color w:val="3B2D36"/>
        </w:rPr>
        <w:t xml:space="preserve">            </w:t>
      </w:r>
      <w:r w:rsidRPr="00D2500A">
        <w:rPr>
          <w:color w:val="3B2D36"/>
        </w:rPr>
        <w:br/>
        <w:t>3.2. Ежемесячная надбавка за особые условия работы устанавливается работникам персонально, на календарный год, в зависимости от сложности, напряженности и качества выполняемой работы и за высокие достижения в труде.</w:t>
      </w:r>
      <w:r w:rsidRPr="00D2500A">
        <w:rPr>
          <w:color w:val="3B2D36"/>
        </w:rPr>
        <w:br/>
        <w:t>3.3. Ежемесячная надбавка за особые условия работы может быть отменена или изменен ее размер ранее установленных сроков при изменении степени сложности и напряженности работы, объема работы, а также при ухудшении качества работы или при нарушении трудовой дисциплины по ходатайству главы администрации.</w:t>
      </w:r>
    </w:p>
    <w:p w:rsidR="004011F6" w:rsidRPr="00D2500A" w:rsidRDefault="004011F6" w:rsidP="00394CA9">
      <w:pPr>
        <w:pStyle w:val="a3"/>
        <w:shd w:val="clear" w:color="auto" w:fill="FFFFFF"/>
        <w:spacing w:after="240" w:afterAutospacing="0"/>
        <w:rPr>
          <w:color w:val="3B2D36"/>
        </w:rPr>
      </w:pPr>
      <w:r w:rsidRPr="00D2500A">
        <w:rPr>
          <w:color w:val="3B2D36"/>
        </w:rPr>
        <w:br/>
        <w:t>3.4. При установлении или изменении размера ежемесячных надбавок за особые условия работы указываются конкретные основания, по которым отдельным лицам ежемесячная надбавка за особые условия работы устанавливается или изменяется ее размер.</w:t>
      </w:r>
      <w:r w:rsidRPr="00D2500A">
        <w:rPr>
          <w:color w:val="3B2D36"/>
        </w:rPr>
        <w:br/>
      </w:r>
      <w:r w:rsidRPr="00D2500A">
        <w:rPr>
          <w:color w:val="3B2D36"/>
        </w:rPr>
        <w:lastRenderedPageBreak/>
        <w:t xml:space="preserve">3.5. Работникам, замещающим </w:t>
      </w:r>
      <w:proofErr w:type="gramStart"/>
      <w:r w:rsidRPr="00D2500A">
        <w:rPr>
          <w:color w:val="3B2D36"/>
        </w:rPr>
        <w:t>должности, не являющиеся должностями муниципальной службы выплачивается</w:t>
      </w:r>
      <w:proofErr w:type="gramEnd"/>
      <w:r w:rsidRPr="00D2500A">
        <w:rPr>
          <w:color w:val="3B2D36"/>
        </w:rPr>
        <w:t xml:space="preserve"> ежемесячная надбавка за особые условия работы в размере не более двадцати четырех должностных окладов.</w:t>
      </w:r>
      <w:r w:rsidRPr="00D2500A">
        <w:rPr>
          <w:rStyle w:val="apple-converted-space"/>
          <w:color w:val="3B2D36"/>
        </w:rPr>
        <w:t> </w:t>
      </w:r>
      <w:r w:rsidRPr="00D2500A">
        <w:rPr>
          <w:color w:val="3B2D36"/>
        </w:rPr>
        <w:br/>
        <w:t xml:space="preserve">Фонды назначения изменения размера и отмены надбавки за особые условия работы </w:t>
      </w:r>
      <w:proofErr w:type="gramStart"/>
      <w:r w:rsidRPr="00D2500A">
        <w:rPr>
          <w:color w:val="3B2D36"/>
        </w:rPr>
        <w:t>аналогичен</w:t>
      </w:r>
      <w:proofErr w:type="gramEnd"/>
      <w:r w:rsidRPr="00D2500A">
        <w:rPr>
          <w:color w:val="3B2D36"/>
        </w:rPr>
        <w:t xml:space="preserve"> назначению, изменению размера и отмене надбавки за особые условия муниципальной службы.</w:t>
      </w:r>
    </w:p>
    <w:p w:rsidR="004011F6" w:rsidRPr="00D2500A" w:rsidRDefault="004011F6" w:rsidP="00394CA9">
      <w:pPr>
        <w:pStyle w:val="a3"/>
        <w:shd w:val="clear" w:color="auto" w:fill="FFFFFF"/>
        <w:rPr>
          <w:b/>
          <w:color w:val="3B2D36"/>
        </w:rPr>
      </w:pPr>
      <w:r w:rsidRPr="00D2500A">
        <w:rPr>
          <w:b/>
          <w:color w:val="3B2D36"/>
        </w:rPr>
        <w:t>4.Ежемесячное денежное поощрение.</w:t>
      </w:r>
    </w:p>
    <w:p w:rsidR="009F407E" w:rsidRDefault="004011F6" w:rsidP="00394CA9">
      <w:pPr>
        <w:pStyle w:val="a3"/>
        <w:shd w:val="clear" w:color="auto" w:fill="FFFFFF"/>
        <w:rPr>
          <w:color w:val="3B2D36"/>
        </w:rPr>
      </w:pPr>
      <w:r w:rsidRPr="00D2500A">
        <w:rPr>
          <w:color w:val="3B2D36"/>
        </w:rPr>
        <w:t>4.1.Ежемесячное денежное поощрение устанавливаются работнику в соответствии с пунктами 1.2-1.3 настоящего Положения.</w:t>
      </w:r>
      <w:r w:rsidRPr="00D2500A">
        <w:rPr>
          <w:color w:val="3B2D36"/>
        </w:rPr>
        <w:br/>
        <w:t>4.2. Ежемесячное денежное поощрение выплачивается по итогам работы за месяц.</w:t>
      </w:r>
      <w:r w:rsidRPr="00D2500A">
        <w:rPr>
          <w:color w:val="3B2D36"/>
        </w:rPr>
        <w:br/>
        <w:t xml:space="preserve">Максимальный размер ежемесячного денежного поощрения составляет не более двадцати должностных окладов в год, для муниципальных служащих и работников, занимающих </w:t>
      </w:r>
      <w:proofErr w:type="gramStart"/>
      <w:r w:rsidRPr="00D2500A">
        <w:rPr>
          <w:color w:val="3B2D36"/>
        </w:rPr>
        <w:t>должности</w:t>
      </w:r>
      <w:proofErr w:type="gramEnd"/>
      <w:r w:rsidRPr="00D2500A">
        <w:rPr>
          <w:color w:val="3B2D36"/>
        </w:rPr>
        <w:t xml:space="preserve"> не являющиеся должностями муниципальной службы.</w:t>
      </w:r>
      <w:r w:rsidRPr="00D2500A">
        <w:rPr>
          <w:color w:val="3B2D36"/>
        </w:rPr>
        <w:br/>
        <w:t>4.3.Основными критериями, определяющими возможность выплаты и размер ежемесячного денежного поощрения, являются:</w:t>
      </w:r>
      <w:r w:rsidRPr="00D2500A">
        <w:rPr>
          <w:color w:val="3B2D36"/>
        </w:rPr>
        <w:br/>
        <w:t>Для главы администрации:</w:t>
      </w:r>
      <w:r w:rsidRPr="00D2500A">
        <w:rPr>
          <w:color w:val="3B2D36"/>
        </w:rPr>
        <w:br/>
        <w:t>- добросовестное и качественное исполнение полномочий, предусмотренных законодательством Российской Федерации, Уставом и контрактом;</w:t>
      </w:r>
      <w:r w:rsidRPr="00D2500A">
        <w:rPr>
          <w:color w:val="3B2D36"/>
        </w:rPr>
        <w:br/>
        <w:t>- обеспечение стабильной ситуации на территории муниципального образования;</w:t>
      </w:r>
      <w:r w:rsidRPr="00D2500A">
        <w:rPr>
          <w:color w:val="3B2D36"/>
        </w:rPr>
        <w:br/>
        <w:t>- организация своевременного осуществления полномочий по решению вопросов местного значения и отдельных государственных полномочий;</w:t>
      </w:r>
      <w:r w:rsidRPr="00D2500A">
        <w:rPr>
          <w:color w:val="3B2D36"/>
        </w:rPr>
        <w:br/>
        <w:t xml:space="preserve">- </w:t>
      </w:r>
      <w:proofErr w:type="gramStart"/>
      <w:r w:rsidRPr="00D2500A">
        <w:rPr>
          <w:color w:val="3B2D36"/>
        </w:rPr>
        <w:t>своевременное, в пределах своих полномочий, рассмотрение обращений граждан и организаций и принятие по ним решений в порядке, установленном законом Российской федерации и Ленинградской области, Уставом муниципального образования;</w:t>
      </w:r>
      <w:r w:rsidRPr="00D2500A">
        <w:rPr>
          <w:color w:val="3B2D36"/>
        </w:rPr>
        <w:br/>
        <w:t>- поддержка квалификации на уровне, достаточном для исполнения должностных обязанностей;</w:t>
      </w:r>
      <w:r w:rsidRPr="00D2500A">
        <w:rPr>
          <w:color w:val="3B2D36"/>
        </w:rPr>
        <w:br/>
        <w:t>Для муниципальных служащих администрации:</w:t>
      </w:r>
      <w:r w:rsidRPr="00D2500A">
        <w:rPr>
          <w:color w:val="3B2D36"/>
        </w:rPr>
        <w:br/>
        <w:t>- добросовестное и качественное исполнение должностных обязанностей, высокие личные показатели по службе;</w:t>
      </w:r>
      <w:proofErr w:type="gramEnd"/>
      <w:r w:rsidRPr="00D2500A">
        <w:rPr>
          <w:color w:val="3B2D36"/>
        </w:rPr>
        <w:br/>
        <w:t>- своевременное выполнение приказов, распоряжений и указаний;</w:t>
      </w:r>
      <w:r w:rsidRPr="00D2500A">
        <w:rPr>
          <w:color w:val="3B2D36"/>
        </w:rPr>
        <w:br/>
        <w:t>- качественное и своевременное представление информации;</w:t>
      </w:r>
      <w:r w:rsidRPr="00D2500A">
        <w:rPr>
          <w:color w:val="3B2D36"/>
        </w:rPr>
        <w:br/>
        <w:t>- соблюдение установленных правил внутреннего трудового распорядка, должностных инструкций, порядка работы со служебной информацией;</w:t>
      </w:r>
      <w:r w:rsidRPr="00D2500A">
        <w:rPr>
          <w:color w:val="3B2D36"/>
        </w:rPr>
        <w:br/>
        <w:t>- поддержание квалификации на уровне, достаточном для исполнения должностных обязанностей;</w:t>
      </w:r>
      <w:r w:rsidRPr="00D2500A">
        <w:rPr>
          <w:color w:val="3B2D36"/>
        </w:rPr>
        <w:br/>
        <w:t>- хранение государственной или иной охраняемой законом тайны.</w:t>
      </w:r>
      <w:r w:rsidRPr="00D2500A">
        <w:rPr>
          <w:color w:val="3B2D36"/>
        </w:rPr>
        <w:br/>
        <w:t>Для работников администрации:</w:t>
      </w:r>
      <w:r w:rsidRPr="00D2500A">
        <w:rPr>
          <w:color w:val="3B2D36"/>
        </w:rPr>
        <w:br/>
        <w:t>- добросовестное и качественное исполнение должностных обязанностей;</w:t>
      </w:r>
      <w:r w:rsidRPr="00D2500A">
        <w:rPr>
          <w:color w:val="3B2D36"/>
        </w:rPr>
        <w:br/>
        <w:t>- соблюдение установленных правил внутреннего трудового распорядка, должностных инструкций.</w:t>
      </w:r>
      <w:r w:rsidRPr="00D2500A">
        <w:rPr>
          <w:color w:val="3B2D36"/>
        </w:rPr>
        <w:br/>
        <w:t>4.4. Размер ежемесячного денежного поощрения зависит от выполнения работником служебных обязанностей. Личного трудового вклада в общие результаты деятельности.</w:t>
      </w:r>
      <w:r w:rsidRPr="00D2500A">
        <w:rPr>
          <w:color w:val="3B2D36"/>
        </w:rPr>
        <w:br/>
        <w:t xml:space="preserve">4.5. </w:t>
      </w:r>
      <w:proofErr w:type="gramStart"/>
      <w:r w:rsidRPr="00D2500A">
        <w:rPr>
          <w:color w:val="3B2D36"/>
        </w:rPr>
        <w:t>Работники, поступившие на службу в администрацию муниципального образования в течение периода, принятого в качестве расчетного для начисления ежемесячных денежных поощрений, могут быть поощрены с учетом их трудового вклада и фактически отработанного времени.</w:t>
      </w:r>
      <w:r w:rsidRPr="00D2500A">
        <w:rPr>
          <w:color w:val="3B2D36"/>
        </w:rPr>
        <w:br/>
      </w:r>
      <w:proofErr w:type="gramEnd"/>
    </w:p>
    <w:p w:rsidR="009F407E" w:rsidRDefault="009F407E" w:rsidP="00394CA9">
      <w:pPr>
        <w:pStyle w:val="a3"/>
        <w:shd w:val="clear" w:color="auto" w:fill="FFFFFF"/>
        <w:rPr>
          <w:color w:val="3B2D36"/>
        </w:rPr>
      </w:pPr>
    </w:p>
    <w:p w:rsidR="004011F6" w:rsidRPr="00D2500A" w:rsidRDefault="004011F6" w:rsidP="00394CA9">
      <w:pPr>
        <w:pStyle w:val="a3"/>
        <w:shd w:val="clear" w:color="auto" w:fill="FFFFFF"/>
        <w:rPr>
          <w:color w:val="3B2D36"/>
        </w:rPr>
      </w:pPr>
      <w:r w:rsidRPr="00D2500A">
        <w:rPr>
          <w:color w:val="3B2D36"/>
        </w:rPr>
        <w:lastRenderedPageBreak/>
        <w:t xml:space="preserve">4.6. </w:t>
      </w:r>
      <w:proofErr w:type="gramStart"/>
      <w:r w:rsidRPr="00D2500A">
        <w:rPr>
          <w:color w:val="3B2D36"/>
        </w:rPr>
        <w:t>Работникам, допустившие служебные упущения и нарушившие трудовую дисциплину в расчетном периоде, ежемесячное денежное поощрение может быть снижено по следующим основаниям:</w:t>
      </w:r>
      <w:r w:rsidRPr="00D2500A">
        <w:rPr>
          <w:color w:val="3B2D36"/>
        </w:rPr>
        <w:br/>
      </w:r>
      <w:r w:rsidR="00107214" w:rsidRPr="00D2500A">
        <w:rPr>
          <w:color w:val="3B2D36"/>
        </w:rPr>
        <w:t xml:space="preserve">- </w:t>
      </w:r>
      <w:r w:rsidRPr="00D2500A">
        <w:rPr>
          <w:color w:val="3B2D36"/>
        </w:rPr>
        <w:t xml:space="preserve">несвоевременное или некачественное выполнение обязанностей, </w:t>
      </w:r>
      <w:r w:rsidR="00107214" w:rsidRPr="00D2500A">
        <w:rPr>
          <w:color w:val="3B2D36"/>
        </w:rPr>
        <w:t>п</w:t>
      </w:r>
      <w:r w:rsidRPr="00D2500A">
        <w:rPr>
          <w:color w:val="3B2D36"/>
        </w:rPr>
        <w:t>редусмотренных трудовым договором и должностными инструкциями;</w:t>
      </w:r>
      <w:r w:rsidRPr="00D2500A">
        <w:rPr>
          <w:color w:val="3B2D36"/>
        </w:rPr>
        <w:br/>
        <w:t>несвоевременное или некачественное выполнение заданий, приказов и распоряжений руководителя;</w:t>
      </w:r>
      <w:r w:rsidRPr="00D2500A">
        <w:rPr>
          <w:color w:val="3B2D36"/>
        </w:rPr>
        <w:br/>
      </w:r>
      <w:r w:rsidR="00107214" w:rsidRPr="00D2500A">
        <w:rPr>
          <w:color w:val="3B2D36"/>
        </w:rPr>
        <w:t xml:space="preserve">- </w:t>
      </w:r>
      <w:r w:rsidRPr="00D2500A">
        <w:rPr>
          <w:color w:val="3B2D36"/>
        </w:rPr>
        <w:t>совершение прогула, в том числе отсутствие на работе более 4 часов в течение рабочего дня без уважительных причин;</w:t>
      </w:r>
      <w:proofErr w:type="gramEnd"/>
      <w:r w:rsidRPr="00D2500A">
        <w:rPr>
          <w:color w:val="3B2D36"/>
        </w:rPr>
        <w:br/>
      </w:r>
      <w:r w:rsidR="00107214" w:rsidRPr="00D2500A">
        <w:rPr>
          <w:color w:val="3B2D36"/>
        </w:rPr>
        <w:t xml:space="preserve">- </w:t>
      </w:r>
      <w:r w:rsidRPr="00D2500A">
        <w:rPr>
          <w:color w:val="3B2D36"/>
        </w:rPr>
        <w:t>другие нарушения трудовой дисциплины.</w:t>
      </w:r>
      <w:r w:rsidRPr="00D2500A">
        <w:rPr>
          <w:color w:val="3B2D36"/>
        </w:rPr>
        <w:br/>
        <w:t>4.7.Выплата ежемесячного денежного поощрения производится одновременно с выплатой заработной платы за вторую половину месяца.</w:t>
      </w:r>
    </w:p>
    <w:p w:rsidR="004011F6" w:rsidRPr="00D2500A" w:rsidRDefault="004011F6" w:rsidP="00394CA9">
      <w:pPr>
        <w:pStyle w:val="a3"/>
        <w:shd w:val="clear" w:color="auto" w:fill="FFFFFF"/>
        <w:rPr>
          <w:b/>
          <w:color w:val="3B2D36"/>
        </w:rPr>
      </w:pPr>
      <w:r w:rsidRPr="00D2500A">
        <w:rPr>
          <w:b/>
          <w:color w:val="3B2D36"/>
        </w:rPr>
        <w:t>5. Премия за выполнение особо важных и сложных заданий</w:t>
      </w:r>
    </w:p>
    <w:p w:rsidR="004011F6" w:rsidRPr="00D2500A" w:rsidRDefault="004011F6" w:rsidP="00394CA9">
      <w:pPr>
        <w:pStyle w:val="a3"/>
        <w:shd w:val="clear" w:color="auto" w:fill="FFFFFF"/>
        <w:rPr>
          <w:color w:val="3B2D36"/>
        </w:rPr>
      </w:pPr>
      <w:r w:rsidRPr="00D2500A">
        <w:rPr>
          <w:color w:val="3B2D36"/>
        </w:rPr>
        <w:t xml:space="preserve">5.1.Глава администрации, муниципальные служащие и работники, замещающие </w:t>
      </w:r>
      <w:proofErr w:type="gramStart"/>
      <w:r w:rsidRPr="00D2500A">
        <w:rPr>
          <w:color w:val="3B2D36"/>
        </w:rPr>
        <w:t>должности</w:t>
      </w:r>
      <w:proofErr w:type="gramEnd"/>
      <w:r w:rsidRPr="00D2500A">
        <w:rPr>
          <w:color w:val="3B2D36"/>
        </w:rPr>
        <w:t xml:space="preserve"> не являющиеся должностями муниципальной службы могут быть премированы за выполнение особо важных и сложных заданий. Размер премии за выполнение особо важных и сложных заданий, устанавливается исходя из результатов деятельности.</w:t>
      </w:r>
      <w:r w:rsidRPr="00D2500A">
        <w:rPr>
          <w:color w:val="3B2D36"/>
        </w:rPr>
        <w:br/>
      </w:r>
      <w:proofErr w:type="gramStart"/>
      <w:r w:rsidRPr="00D2500A">
        <w:rPr>
          <w:color w:val="3B2D36"/>
        </w:rPr>
        <w:t>Для муниципальных служащих и работников, замещающих должности, не являющиеся должностями муниципальной службы премия выплачивается на сновании приказа главы администрации муниципального образования, для главы администрации на основании распоряжения главы муниципального образования в процентах к должностному окладу.</w:t>
      </w:r>
      <w:r w:rsidRPr="00D2500A">
        <w:rPr>
          <w:color w:val="3B2D36"/>
        </w:rPr>
        <w:br/>
        <w:t>5.2.Основными критериями для премирования за выполнение особо важных и сложных заданий, являются:</w:t>
      </w:r>
      <w:r w:rsidRPr="00D2500A">
        <w:rPr>
          <w:color w:val="3B2D36"/>
        </w:rPr>
        <w:br/>
        <w:t>досрочное выполнение на высоком профессиональном уровне конкретных поручений и заданий, реализация которых</w:t>
      </w:r>
      <w:proofErr w:type="gramEnd"/>
      <w:r w:rsidRPr="00D2500A">
        <w:rPr>
          <w:color w:val="3B2D36"/>
        </w:rPr>
        <w:t xml:space="preserve"> имеет </w:t>
      </w:r>
      <w:proofErr w:type="gramStart"/>
      <w:r w:rsidRPr="00D2500A">
        <w:rPr>
          <w:color w:val="3B2D36"/>
        </w:rPr>
        <w:t>важное значение</w:t>
      </w:r>
      <w:proofErr w:type="gramEnd"/>
      <w:r w:rsidRPr="00D2500A">
        <w:rPr>
          <w:color w:val="3B2D36"/>
        </w:rPr>
        <w:t xml:space="preserve"> для </w:t>
      </w:r>
      <w:r w:rsidR="00107214" w:rsidRPr="00D2500A">
        <w:rPr>
          <w:color w:val="3B2D36"/>
        </w:rPr>
        <w:t>МО «</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Pr="00D2500A">
        <w:rPr>
          <w:color w:val="3B2D36"/>
        </w:rPr>
        <w:t xml:space="preserve">  </w:t>
      </w:r>
      <w:proofErr w:type="spellStart"/>
      <w:r w:rsidRPr="00D2500A">
        <w:rPr>
          <w:color w:val="3B2D36"/>
        </w:rPr>
        <w:t>Кингисеппского</w:t>
      </w:r>
      <w:proofErr w:type="spellEnd"/>
      <w:r w:rsidRPr="00D2500A">
        <w:rPr>
          <w:color w:val="3B2D36"/>
        </w:rPr>
        <w:t xml:space="preserve"> </w:t>
      </w:r>
      <w:r w:rsidR="00107214" w:rsidRPr="00D2500A">
        <w:rPr>
          <w:color w:val="3B2D36"/>
        </w:rPr>
        <w:t xml:space="preserve">муниципального </w:t>
      </w:r>
      <w:r w:rsidRPr="00D2500A">
        <w:rPr>
          <w:color w:val="3B2D36"/>
        </w:rPr>
        <w:t>района Ленинградской области;</w:t>
      </w:r>
      <w:r w:rsidRPr="00D2500A">
        <w:rPr>
          <w:color w:val="3B2D36"/>
        </w:rPr>
        <w:br/>
        <w:t>- проявление инициативы в подготовке и выработке комплекса мероприятий по выполнению особо важных и сложных заданий.</w:t>
      </w:r>
      <w:r w:rsidRPr="00D2500A">
        <w:rPr>
          <w:color w:val="3B2D36"/>
        </w:rPr>
        <w:br/>
        <w:t>5.3.Премия за выполнение особо важных и сложных заданий устанавливается конкретному работнику и носит единовременный характер.</w:t>
      </w:r>
      <w:r w:rsidRPr="00D2500A">
        <w:rPr>
          <w:rStyle w:val="apple-converted-space"/>
          <w:color w:val="3B2D36"/>
        </w:rPr>
        <w:t> </w:t>
      </w:r>
      <w:r w:rsidRPr="00D2500A">
        <w:rPr>
          <w:color w:val="3B2D36"/>
        </w:rPr>
        <w:br/>
        <w:t>Размер премии устанавливается не более трех должностных окладов в год.</w:t>
      </w:r>
    </w:p>
    <w:p w:rsidR="004011F6" w:rsidRPr="00D2500A" w:rsidRDefault="004011F6" w:rsidP="00394CA9">
      <w:pPr>
        <w:pStyle w:val="a3"/>
        <w:shd w:val="clear" w:color="auto" w:fill="FFFFFF"/>
        <w:rPr>
          <w:b/>
          <w:color w:val="3B2D36"/>
        </w:rPr>
      </w:pPr>
      <w:r w:rsidRPr="00D2500A">
        <w:rPr>
          <w:color w:val="3B2D36"/>
        </w:rPr>
        <w:br/>
      </w:r>
      <w:r w:rsidRPr="00D2500A">
        <w:rPr>
          <w:b/>
          <w:color w:val="3B2D36"/>
        </w:rPr>
        <w:t>6. Единовременная выплата при предоставлении ежегодного оплачиваемого отпуска и материальная помощь.</w:t>
      </w:r>
    </w:p>
    <w:p w:rsidR="004011F6" w:rsidRPr="00D2500A" w:rsidRDefault="004011F6" w:rsidP="00394CA9">
      <w:pPr>
        <w:pStyle w:val="a3"/>
        <w:shd w:val="clear" w:color="auto" w:fill="FFFFFF"/>
        <w:rPr>
          <w:color w:val="3B2D36"/>
        </w:rPr>
      </w:pPr>
      <w:proofErr w:type="gramStart"/>
      <w:r w:rsidRPr="00D2500A">
        <w:rPr>
          <w:color w:val="3B2D36"/>
        </w:rPr>
        <w:t>6.1.Единовременная выплата работнику при предоставлении ежегодного оплачиваемого отпуска осуществляется из фонда оплаты труда в размере двух с половиной должностных окладов для муниципального служащего и двух должностных окладов для работников, замещающих должности, не являющиеся должностями муниципальной службы.</w:t>
      </w:r>
      <w:r w:rsidRPr="00D2500A">
        <w:rPr>
          <w:color w:val="3B2D36"/>
        </w:rPr>
        <w:br/>
        <w:t>6.2.Единовременная выплата к ежегодному отпуску муниципальным служащим, и работникам, замещающих должности, не являющиеся должностями муниципальной службы, производится на основании заявления и приказа</w:t>
      </w:r>
      <w:proofErr w:type="gramEnd"/>
      <w:r w:rsidRPr="00D2500A">
        <w:rPr>
          <w:color w:val="3B2D36"/>
        </w:rPr>
        <w:t xml:space="preserve"> главы администрации муниципального образования, для главы администраци</w:t>
      </w:r>
      <w:proofErr w:type="gramStart"/>
      <w:r w:rsidRPr="00D2500A">
        <w:rPr>
          <w:color w:val="3B2D36"/>
        </w:rPr>
        <w:t>и-</w:t>
      </w:r>
      <w:proofErr w:type="gramEnd"/>
      <w:r w:rsidRPr="00D2500A">
        <w:rPr>
          <w:color w:val="3B2D36"/>
        </w:rPr>
        <w:t xml:space="preserve"> распоряжения главы муниципального образования.</w:t>
      </w:r>
      <w:r w:rsidRPr="00D2500A">
        <w:rPr>
          <w:color w:val="3B2D36"/>
        </w:rPr>
        <w:br/>
        <w:t>6.3.Муниципальным служащим и работникам, замещающим должности, не являющиеся должностями муниципальной службы в течение календарного года ежемесячно выплачивается материальная помощь в размере 1/12 должностного оклада.</w:t>
      </w:r>
      <w:r w:rsidRPr="00D2500A">
        <w:rPr>
          <w:color w:val="3B2D36"/>
        </w:rPr>
        <w:br/>
        <w:t xml:space="preserve">Выплата муниципальным служащим и работникам, замещающим </w:t>
      </w:r>
      <w:proofErr w:type="gramStart"/>
      <w:r w:rsidRPr="00D2500A">
        <w:rPr>
          <w:color w:val="3B2D36"/>
        </w:rPr>
        <w:t>должности</w:t>
      </w:r>
      <w:proofErr w:type="gramEnd"/>
      <w:r w:rsidRPr="00D2500A">
        <w:rPr>
          <w:color w:val="3B2D36"/>
        </w:rPr>
        <w:t xml:space="preserve"> не </w:t>
      </w:r>
      <w:r w:rsidRPr="00D2500A">
        <w:rPr>
          <w:color w:val="3B2D36"/>
        </w:rPr>
        <w:lastRenderedPageBreak/>
        <w:t>являющиеся должностями муниципальной службы производится на основании приказа главы администрации муниципального образования, главе администрации на основании распоряжения главы муниципального образования.</w:t>
      </w:r>
      <w:r w:rsidRPr="00D2500A">
        <w:rPr>
          <w:color w:val="3B2D36"/>
        </w:rPr>
        <w:br/>
        <w:t>6.4.Материальная помощь и единовременная выплата к отпуску вновь принятым работникам выплачиваются пропорционально отработанному времени в расчетном году.</w:t>
      </w:r>
      <w:r w:rsidRPr="00D2500A">
        <w:rPr>
          <w:color w:val="3B2D36"/>
        </w:rPr>
        <w:br/>
        <w:t>Работникам, уволенным в течение расчетного года, материальная помощь и единовременная выплата к отпуску выплачиваются за фактически отработанное время.</w:t>
      </w:r>
      <w:r w:rsidRPr="00D2500A">
        <w:rPr>
          <w:color w:val="3B2D36"/>
        </w:rPr>
        <w:br/>
        <w:t>6.5.Работникам оказывается материальная помощь сверх предусмотренных законом выплат в пределах утвержденного фонда оплаты труда в размере должностного оклада не зависимо от стажа работы.</w:t>
      </w:r>
      <w:r w:rsidRPr="00D2500A">
        <w:rPr>
          <w:color w:val="3B2D36"/>
        </w:rPr>
        <w:br/>
        <w:t>Материальная помощь</w:t>
      </w:r>
      <w:r w:rsidR="00394CA9">
        <w:rPr>
          <w:color w:val="3B2D36"/>
        </w:rPr>
        <w:t>,</w:t>
      </w:r>
      <w:r w:rsidRPr="00D2500A">
        <w:rPr>
          <w:color w:val="3B2D36"/>
        </w:rPr>
        <w:t xml:space="preserve"> </w:t>
      </w:r>
      <w:proofErr w:type="gramStart"/>
      <w:r w:rsidRPr="00D2500A">
        <w:rPr>
          <w:color w:val="3B2D36"/>
        </w:rPr>
        <w:t>оказывается</w:t>
      </w:r>
      <w:proofErr w:type="gramEnd"/>
      <w:r w:rsidRPr="00D2500A">
        <w:rPr>
          <w:color w:val="3B2D36"/>
        </w:rPr>
        <w:t xml:space="preserve"> по письменному заявлению с указанием причин и на основании:</w:t>
      </w:r>
      <w:r w:rsidRPr="00D2500A">
        <w:rPr>
          <w:color w:val="3B2D36"/>
        </w:rPr>
        <w:br/>
        <w:t>- для муниципальных служащих и работников, замещающих должности не являющиеся должностями муниципальной службы, на основании приказа главы администрации муниципального образования</w:t>
      </w:r>
      <w:r w:rsidRPr="00D2500A">
        <w:rPr>
          <w:color w:val="3B2D36"/>
        </w:rPr>
        <w:br/>
        <w:t>- для главы администрации на основании распоряжения главы муниципального образования.</w:t>
      </w:r>
      <w:r w:rsidRPr="00D2500A">
        <w:rPr>
          <w:color w:val="3B2D36"/>
        </w:rPr>
        <w:br/>
        <w:t>При предъявлении следующих документов:</w:t>
      </w:r>
      <w:r w:rsidRPr="00D2500A">
        <w:rPr>
          <w:color w:val="3B2D36"/>
        </w:rPr>
        <w:br/>
        <w:t>- при рождении ребенка – свидетельство о рождении</w:t>
      </w:r>
      <w:r w:rsidRPr="00D2500A">
        <w:rPr>
          <w:color w:val="3B2D36"/>
        </w:rPr>
        <w:br/>
        <w:t>- при бракосочетании (впервые)- свидетельство о браке</w:t>
      </w:r>
      <w:r w:rsidRPr="00D2500A">
        <w:rPr>
          <w:color w:val="3B2D36"/>
        </w:rPr>
        <w:br/>
        <w:t>- на юбилейные даты 50, 60 лет - паспорт</w:t>
      </w:r>
      <w:r w:rsidRPr="00D2500A">
        <w:rPr>
          <w:color w:val="3B2D36"/>
        </w:rPr>
        <w:br/>
        <w:t>- заболевание – справка из медицинского учреждения</w:t>
      </w:r>
      <w:r w:rsidRPr="00D2500A">
        <w:rPr>
          <w:color w:val="3B2D36"/>
        </w:rPr>
        <w:br/>
        <w:t>- смерть ближайших родственников – свидетельство о смерти</w:t>
      </w:r>
    </w:p>
    <w:p w:rsidR="004011F6" w:rsidRPr="00D2500A" w:rsidRDefault="004011F6" w:rsidP="00394CA9">
      <w:pPr>
        <w:pStyle w:val="a3"/>
        <w:shd w:val="clear" w:color="auto" w:fill="FFFFFF"/>
        <w:rPr>
          <w:b/>
          <w:color w:val="3B2D36"/>
        </w:rPr>
      </w:pPr>
      <w:r w:rsidRPr="00D2500A">
        <w:rPr>
          <w:color w:val="3B2D36"/>
        </w:rPr>
        <w:br/>
      </w:r>
      <w:r w:rsidRPr="00D2500A">
        <w:rPr>
          <w:b/>
          <w:color w:val="3B2D36"/>
        </w:rPr>
        <w:t>7. Ежемесячная надбавка к должностному окладу за выслугу лет</w:t>
      </w:r>
    </w:p>
    <w:p w:rsidR="00DA561C" w:rsidRDefault="004011F6" w:rsidP="00394CA9">
      <w:pPr>
        <w:pStyle w:val="a3"/>
        <w:shd w:val="clear" w:color="auto" w:fill="FFFFFF"/>
        <w:rPr>
          <w:color w:val="3B2D36"/>
        </w:rPr>
      </w:pPr>
      <w:r w:rsidRPr="00D2500A">
        <w:rPr>
          <w:color w:val="3B2D36"/>
        </w:rPr>
        <w:t>7.1. Ежемесячная надбавка к должностному окладу за выслугу лет на муниципальной службе муниципальным служащим администрации и ежемесячная надбавка за выслугу лет работникам администрации определяется дифференцированно в зависимости от общего стажа работы, дающего право на получение надбавок за выслугу лет, и устанавливается в следующем размере:</w:t>
      </w:r>
      <w:r w:rsidRPr="00D2500A">
        <w:rPr>
          <w:color w:val="3B2D36"/>
        </w:rPr>
        <w:br/>
        <w:t>От 1 года до 5 лет – 10% от должностного оклада</w:t>
      </w:r>
      <w:proofErr w:type="gramStart"/>
      <w:r w:rsidRPr="00D2500A">
        <w:rPr>
          <w:color w:val="3B2D36"/>
        </w:rPr>
        <w:br/>
        <w:t>О</w:t>
      </w:r>
      <w:proofErr w:type="gramEnd"/>
      <w:r w:rsidRPr="00D2500A">
        <w:rPr>
          <w:color w:val="3B2D36"/>
        </w:rPr>
        <w:t>т 5 лет до 10 лет - 15% от должностного оклада</w:t>
      </w:r>
      <w:r w:rsidRPr="00D2500A">
        <w:rPr>
          <w:color w:val="3B2D36"/>
        </w:rPr>
        <w:br/>
        <w:t>От 10 лет до 15 лет – 20% от должностного оклада</w:t>
      </w:r>
      <w:r w:rsidRPr="00D2500A">
        <w:rPr>
          <w:color w:val="3B2D36"/>
        </w:rPr>
        <w:br/>
        <w:t>Свыше 15 лет - 30 % от должностного оклада</w:t>
      </w:r>
      <w:r w:rsidRPr="00D2500A">
        <w:rPr>
          <w:color w:val="3B2D36"/>
        </w:rPr>
        <w:br/>
        <w:t xml:space="preserve">7.2. Стаж работы для выплаты ежемесячной надбавки за выслугу лет определяется комиссией по установлению стажа муниципальной службы при администрации </w:t>
      </w:r>
      <w:r w:rsidR="00107214" w:rsidRPr="00D2500A">
        <w:rPr>
          <w:color w:val="3B2D36"/>
        </w:rPr>
        <w:t>МО «</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proofErr w:type="gramStart"/>
      <w:r w:rsidRPr="00D2500A">
        <w:rPr>
          <w:color w:val="3B2D36"/>
        </w:rPr>
        <w:t xml:space="preserve"> </w:t>
      </w:r>
      <w:r w:rsidR="00DA561C">
        <w:rPr>
          <w:color w:val="3B2D36"/>
        </w:rPr>
        <w:t>.</w:t>
      </w:r>
      <w:proofErr w:type="gramEnd"/>
    </w:p>
    <w:p w:rsidR="004011F6" w:rsidRDefault="004011F6" w:rsidP="00394CA9">
      <w:pPr>
        <w:pStyle w:val="a3"/>
        <w:shd w:val="clear" w:color="auto" w:fill="FFFFFF"/>
        <w:rPr>
          <w:color w:val="3B2D36"/>
        </w:rPr>
      </w:pPr>
      <w:r w:rsidRPr="00D2500A">
        <w:rPr>
          <w:color w:val="3B2D36"/>
        </w:rPr>
        <w:t>7.3. Основанием для выплаты ежемесячной надбавки к должностному окладу за выслугу лет являются:</w:t>
      </w:r>
      <w:r w:rsidRPr="00D2500A">
        <w:rPr>
          <w:color w:val="3B2D36"/>
        </w:rPr>
        <w:br/>
        <w:t xml:space="preserve">- для муниципальных служащих и работников, замещающих </w:t>
      </w:r>
      <w:proofErr w:type="gramStart"/>
      <w:r w:rsidRPr="00D2500A">
        <w:rPr>
          <w:color w:val="3B2D36"/>
        </w:rPr>
        <w:t>должности</w:t>
      </w:r>
      <w:proofErr w:type="gramEnd"/>
      <w:r w:rsidRPr="00D2500A">
        <w:rPr>
          <w:color w:val="3B2D36"/>
        </w:rPr>
        <w:t xml:space="preserve"> не являющиеся должностями муниципальной службы администрации муниципального образования – распоряжение главы администрации муниципального образования </w:t>
      </w:r>
      <w:r w:rsidR="00107214" w:rsidRPr="00D2500A">
        <w:rPr>
          <w:color w:val="3B2D36"/>
        </w:rPr>
        <w:t>«</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Pr="00D2500A">
        <w:rPr>
          <w:color w:val="3B2D36"/>
        </w:rPr>
        <w:t xml:space="preserve"> Ленинградской области;</w:t>
      </w:r>
      <w:r w:rsidRPr="00D2500A">
        <w:rPr>
          <w:color w:val="3B2D36"/>
        </w:rPr>
        <w:br/>
        <w:t xml:space="preserve">- для главы администрации - распоряжение главы муниципального образования </w:t>
      </w:r>
      <w:r w:rsidR="00107214" w:rsidRPr="00D2500A">
        <w:rPr>
          <w:color w:val="3B2D36"/>
        </w:rPr>
        <w:t>«</w:t>
      </w:r>
      <w:proofErr w:type="spellStart"/>
      <w:r w:rsidR="00107214" w:rsidRPr="00D2500A">
        <w:rPr>
          <w:color w:val="3B2D36"/>
        </w:rPr>
        <w:t>Кузёмкинское</w:t>
      </w:r>
      <w:proofErr w:type="spellEnd"/>
      <w:r w:rsidR="00107214"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Pr="00D2500A">
        <w:rPr>
          <w:color w:val="3B2D36"/>
        </w:rPr>
        <w:t xml:space="preserve"> Ленинградской области.</w:t>
      </w:r>
    </w:p>
    <w:p w:rsidR="00105320" w:rsidRPr="00D2500A" w:rsidRDefault="00105320" w:rsidP="00394CA9">
      <w:pPr>
        <w:pStyle w:val="a3"/>
        <w:shd w:val="clear" w:color="auto" w:fill="FFFFFF"/>
        <w:rPr>
          <w:color w:val="3B2D36"/>
        </w:rPr>
      </w:pPr>
      <w:bookmarkStart w:id="0" w:name="_GoBack"/>
      <w:bookmarkEnd w:id="0"/>
    </w:p>
    <w:p w:rsidR="004011F6" w:rsidRPr="00D2500A" w:rsidRDefault="004011F6" w:rsidP="00394CA9">
      <w:pPr>
        <w:pStyle w:val="a3"/>
        <w:shd w:val="clear" w:color="auto" w:fill="FFFFFF"/>
        <w:rPr>
          <w:b/>
          <w:color w:val="3B2D36"/>
        </w:rPr>
      </w:pPr>
      <w:r w:rsidRPr="00D2500A">
        <w:rPr>
          <w:b/>
          <w:color w:val="3B2D36"/>
        </w:rPr>
        <w:lastRenderedPageBreak/>
        <w:t>8. Ежемесячная надбавка к должностному окладу за классный чин муниципального служащего муниципального образования в Ленинградской области</w:t>
      </w:r>
    </w:p>
    <w:p w:rsidR="004011F6" w:rsidRPr="00D2500A" w:rsidRDefault="004011F6" w:rsidP="00394CA9">
      <w:pPr>
        <w:pStyle w:val="a3"/>
        <w:shd w:val="clear" w:color="auto" w:fill="FFFFFF"/>
        <w:rPr>
          <w:color w:val="3B2D36"/>
        </w:rPr>
      </w:pPr>
      <w:r w:rsidRPr="00D2500A">
        <w:rPr>
          <w:color w:val="3B2D36"/>
        </w:rPr>
        <w:t xml:space="preserve">8.1. </w:t>
      </w:r>
      <w:proofErr w:type="gramStart"/>
      <w:r w:rsidRPr="00D2500A">
        <w:rPr>
          <w:color w:val="3B2D36"/>
        </w:rPr>
        <w:t>Ежемесячная надбавка к должностному окладу за классный чин муниципального служащего муниципального образования в Ленинградской области устанавливается главе администрации, муниципальным служащим администрации, с даты его присвоения на основании распоряжений главы администрации</w:t>
      </w:r>
      <w:r w:rsidR="00107214" w:rsidRPr="00D2500A">
        <w:rPr>
          <w:color w:val="3B2D36"/>
        </w:rPr>
        <w:t xml:space="preserve"> </w:t>
      </w:r>
      <w:r w:rsidRPr="00D2500A">
        <w:rPr>
          <w:color w:val="3B2D36"/>
        </w:rPr>
        <w:t xml:space="preserve"> муниципального образования </w:t>
      </w:r>
      <w:r w:rsidR="00E2147B" w:rsidRPr="00D2500A">
        <w:rPr>
          <w:color w:val="3B2D36"/>
        </w:rPr>
        <w:t>«</w:t>
      </w:r>
      <w:proofErr w:type="spellStart"/>
      <w:r w:rsidRPr="00D2500A">
        <w:rPr>
          <w:color w:val="3B2D36"/>
        </w:rPr>
        <w:t>Кузёмкинско</w:t>
      </w:r>
      <w:r w:rsidR="00E2147B" w:rsidRPr="00D2500A">
        <w:rPr>
          <w:color w:val="3B2D36"/>
        </w:rPr>
        <w:t>е</w:t>
      </w:r>
      <w:proofErr w:type="spellEnd"/>
      <w:r w:rsidRPr="00D2500A">
        <w:rPr>
          <w:color w:val="3B2D36"/>
        </w:rPr>
        <w:t xml:space="preserve"> сельско</w:t>
      </w:r>
      <w:r w:rsidR="00E2147B" w:rsidRPr="00D2500A">
        <w:rPr>
          <w:color w:val="3B2D36"/>
        </w:rPr>
        <w:t>е</w:t>
      </w:r>
      <w:r w:rsidRPr="00D2500A">
        <w:rPr>
          <w:color w:val="3B2D36"/>
        </w:rPr>
        <w:t xml:space="preserve"> поселени</w:t>
      </w:r>
      <w:r w:rsidR="00E2147B" w:rsidRPr="00D2500A">
        <w:rPr>
          <w:color w:val="3B2D36"/>
        </w:rPr>
        <w:t>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Pr="00D2500A">
        <w:rPr>
          <w:color w:val="3B2D36"/>
        </w:rPr>
        <w:t xml:space="preserve"> Ленинградской области и главы муниципального образования </w:t>
      </w:r>
      <w:r w:rsidR="00E2147B" w:rsidRPr="00D2500A">
        <w:rPr>
          <w:color w:val="3B2D36"/>
        </w:rPr>
        <w:t>«</w:t>
      </w:r>
      <w:proofErr w:type="spellStart"/>
      <w:r w:rsidR="00E2147B" w:rsidRPr="00D2500A">
        <w:rPr>
          <w:color w:val="3B2D36"/>
        </w:rPr>
        <w:t>Кузёмкинское</w:t>
      </w:r>
      <w:proofErr w:type="spellEnd"/>
      <w:r w:rsidR="00E2147B"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Pr="00D2500A">
        <w:rPr>
          <w:color w:val="3B2D36"/>
        </w:rPr>
        <w:t xml:space="preserve"> Ленинградской области о присвоении классного чина муниципального служащего муниципального образования</w:t>
      </w:r>
      <w:proofErr w:type="gramEnd"/>
      <w:r w:rsidRPr="00D2500A">
        <w:rPr>
          <w:color w:val="3B2D36"/>
        </w:rPr>
        <w:t xml:space="preserve"> </w:t>
      </w:r>
      <w:proofErr w:type="gramStart"/>
      <w:r w:rsidRPr="00D2500A">
        <w:rPr>
          <w:color w:val="3B2D36"/>
        </w:rPr>
        <w:t>в Ленинградской области.</w:t>
      </w:r>
      <w:r w:rsidRPr="00D2500A">
        <w:rPr>
          <w:color w:val="3B2D36"/>
        </w:rPr>
        <w:br/>
        <w:t>8.2.Размер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в размерах с</w:t>
      </w:r>
      <w:r w:rsidR="00E2147B" w:rsidRPr="00D2500A">
        <w:rPr>
          <w:color w:val="3B2D36"/>
        </w:rPr>
        <w:t>огласно приложению 3 к решению С</w:t>
      </w:r>
      <w:r w:rsidRPr="00D2500A">
        <w:rPr>
          <w:color w:val="3B2D36"/>
        </w:rPr>
        <w:t xml:space="preserve">овета депутатов </w:t>
      </w:r>
      <w:r w:rsidR="00E2147B" w:rsidRPr="00D2500A">
        <w:rPr>
          <w:color w:val="3B2D36"/>
        </w:rPr>
        <w:t>МО «</w:t>
      </w:r>
      <w:proofErr w:type="spellStart"/>
      <w:r w:rsidR="00E2147B" w:rsidRPr="00D2500A">
        <w:rPr>
          <w:color w:val="3B2D36"/>
        </w:rPr>
        <w:t>Кузёмкинское</w:t>
      </w:r>
      <w:proofErr w:type="spellEnd"/>
      <w:r w:rsidR="00E2147B"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r w:rsidRPr="00D2500A">
        <w:rPr>
          <w:color w:val="3B2D36"/>
        </w:rPr>
        <w:t xml:space="preserve"> Ленинградской области </w:t>
      </w:r>
      <w:r w:rsidR="00DA561C">
        <w:rPr>
          <w:color w:val="3B2D36"/>
        </w:rPr>
        <w:t>от 12.02.2016г</w:t>
      </w:r>
      <w:r w:rsidRPr="00D2500A">
        <w:rPr>
          <w:color w:val="3B2D36"/>
        </w:rPr>
        <w:t xml:space="preserve"> №</w:t>
      </w:r>
      <w:r w:rsidR="00DA561C">
        <w:rPr>
          <w:color w:val="3B2D36"/>
        </w:rPr>
        <w:t>84</w:t>
      </w:r>
      <w:r w:rsidRPr="00D2500A">
        <w:rPr>
          <w:color w:val="3B2D36"/>
        </w:rPr>
        <w:t xml:space="preserve"> «О перечне муниципальных должностей, порядке формирования фонда оплаты труда в органах местного самоуправления </w:t>
      </w:r>
      <w:r w:rsidR="00E2147B" w:rsidRPr="00D2500A">
        <w:rPr>
          <w:color w:val="3B2D36"/>
        </w:rPr>
        <w:t>МО «</w:t>
      </w:r>
      <w:proofErr w:type="spellStart"/>
      <w:r w:rsidR="00E2147B" w:rsidRPr="00D2500A">
        <w:rPr>
          <w:color w:val="3B2D36"/>
        </w:rPr>
        <w:t>Кузёмкинское</w:t>
      </w:r>
      <w:proofErr w:type="spellEnd"/>
      <w:r w:rsidR="00E2147B" w:rsidRPr="00D2500A">
        <w:rPr>
          <w:color w:val="3B2D36"/>
        </w:rPr>
        <w:t xml:space="preserve"> сельское поселение</w:t>
      </w:r>
      <w:proofErr w:type="gramEnd"/>
      <w:r w:rsidR="00E2147B" w:rsidRPr="00D2500A">
        <w:rPr>
          <w:color w:val="3B2D36"/>
        </w:rPr>
        <w:t>»</w:t>
      </w:r>
      <w:r w:rsidRPr="00D2500A">
        <w:rPr>
          <w:color w:val="3B2D36"/>
        </w:rPr>
        <w:t xml:space="preserve"> </w:t>
      </w:r>
      <w:proofErr w:type="spellStart"/>
      <w:proofErr w:type="gramStart"/>
      <w:r w:rsidR="00107214" w:rsidRPr="00D2500A">
        <w:rPr>
          <w:color w:val="3B2D36"/>
        </w:rPr>
        <w:t>Кингисеппского</w:t>
      </w:r>
      <w:proofErr w:type="spellEnd"/>
      <w:r w:rsidR="00107214" w:rsidRPr="00D2500A">
        <w:rPr>
          <w:color w:val="3B2D36"/>
        </w:rPr>
        <w:t xml:space="preserve"> муниципального района</w:t>
      </w:r>
      <w:r w:rsidR="00DA561C">
        <w:rPr>
          <w:color w:val="3B2D36"/>
        </w:rPr>
        <w:t>.</w:t>
      </w:r>
      <w:r w:rsidR="00E2147B" w:rsidRPr="00D2500A">
        <w:rPr>
          <w:color w:val="3B2D36"/>
        </w:rPr>
        <w:t xml:space="preserve">                                                                                               </w:t>
      </w:r>
      <w:r w:rsidRPr="00D2500A">
        <w:rPr>
          <w:color w:val="3B2D36"/>
        </w:rPr>
        <w:t xml:space="preserve">8.3.Ежемесячная надбавка к должностному окладу за классный чин муниципального служащего муниципального образования в 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муниципального образования </w:t>
      </w:r>
      <w:proofErr w:type="spellStart"/>
      <w:r w:rsidR="00E2147B" w:rsidRPr="00D2500A">
        <w:rPr>
          <w:color w:val="3B2D36"/>
        </w:rPr>
        <w:t>Кингисеппский</w:t>
      </w:r>
      <w:proofErr w:type="spellEnd"/>
      <w:r w:rsidRPr="00D2500A">
        <w:rPr>
          <w:color w:val="3B2D36"/>
        </w:rPr>
        <w:t xml:space="preserve"> район Ленинградской области, утвержденным решением Совета депутатов </w:t>
      </w:r>
      <w:r w:rsidR="00E2147B" w:rsidRPr="00D2500A">
        <w:rPr>
          <w:color w:val="3B2D36"/>
        </w:rPr>
        <w:t>МО «</w:t>
      </w:r>
      <w:proofErr w:type="spellStart"/>
      <w:r w:rsidR="00E2147B" w:rsidRPr="00D2500A">
        <w:rPr>
          <w:color w:val="3B2D36"/>
        </w:rPr>
        <w:t>Кузёмкинское</w:t>
      </w:r>
      <w:proofErr w:type="spellEnd"/>
      <w:r w:rsidR="00E2147B" w:rsidRPr="00D2500A">
        <w:rPr>
          <w:color w:val="3B2D36"/>
        </w:rPr>
        <w:t xml:space="preserve"> сельское поселение»</w:t>
      </w:r>
      <w:r w:rsidRPr="00D2500A">
        <w:rPr>
          <w:color w:val="3B2D36"/>
        </w:rPr>
        <w:t xml:space="preserve"> </w:t>
      </w:r>
      <w:proofErr w:type="spellStart"/>
      <w:r w:rsidR="00107214" w:rsidRPr="00D2500A">
        <w:rPr>
          <w:color w:val="3B2D36"/>
        </w:rPr>
        <w:t>Кингисеппского</w:t>
      </w:r>
      <w:proofErr w:type="spellEnd"/>
      <w:r w:rsidR="00107214" w:rsidRPr="00D2500A">
        <w:rPr>
          <w:color w:val="3B2D36"/>
        </w:rPr>
        <w:t xml:space="preserve"> муниципального района</w:t>
      </w:r>
      <w:proofErr w:type="gramEnd"/>
      <w:r w:rsidRPr="00D2500A">
        <w:rPr>
          <w:color w:val="3B2D36"/>
        </w:rPr>
        <w:t xml:space="preserve"> Ленинградской области от </w:t>
      </w:r>
      <w:r w:rsidR="00DA561C">
        <w:rPr>
          <w:color w:val="3B2D36"/>
        </w:rPr>
        <w:t>12.02.2016г №84</w:t>
      </w:r>
    </w:p>
    <w:p w:rsidR="004011F6" w:rsidRPr="00D2500A" w:rsidRDefault="004011F6" w:rsidP="00394CA9">
      <w:pPr>
        <w:pStyle w:val="a3"/>
        <w:shd w:val="clear" w:color="auto" w:fill="FFFFFF"/>
        <w:rPr>
          <w:b/>
          <w:color w:val="3B2D36"/>
        </w:rPr>
      </w:pPr>
      <w:r w:rsidRPr="00D2500A">
        <w:rPr>
          <w:b/>
          <w:color w:val="3B2D36"/>
        </w:rPr>
        <w:t>9. Иные выплаты, предусмотренные федеральным и областным законом</w:t>
      </w:r>
    </w:p>
    <w:p w:rsidR="004011F6" w:rsidRPr="00D2500A" w:rsidRDefault="004011F6" w:rsidP="00394CA9">
      <w:pPr>
        <w:pStyle w:val="a3"/>
        <w:shd w:val="clear" w:color="auto" w:fill="FFFFFF"/>
        <w:rPr>
          <w:color w:val="3B2D36"/>
        </w:rPr>
      </w:pPr>
      <w:proofErr w:type="gramStart"/>
      <w:r w:rsidRPr="00D2500A">
        <w:rPr>
          <w:color w:val="3B2D36"/>
        </w:rPr>
        <w:t xml:space="preserve">В соответствии со статьей 151 Трудового Кодекса РФ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 основании </w:t>
      </w:r>
      <w:r w:rsidR="00E2147B" w:rsidRPr="00D2500A">
        <w:rPr>
          <w:color w:val="3B2D36"/>
        </w:rPr>
        <w:t>распоряжения</w:t>
      </w:r>
      <w:r w:rsidRPr="00D2500A">
        <w:rPr>
          <w:color w:val="3B2D36"/>
        </w:rPr>
        <w:t xml:space="preserve"> главы администрации устанавливается надбавка к должностному окладу в размере не более 50% должностного оклада по основному месту работы (при наличии экономии фонда оплаты труда).</w:t>
      </w:r>
      <w:proofErr w:type="gramEnd"/>
    </w:p>
    <w:p w:rsidR="009538B4" w:rsidRPr="00D2500A" w:rsidRDefault="009538B4" w:rsidP="00394CA9">
      <w:pPr>
        <w:rPr>
          <w:rFonts w:ascii="Times New Roman" w:hAnsi="Times New Roman" w:cs="Times New Roman"/>
          <w:sz w:val="24"/>
          <w:szCs w:val="24"/>
        </w:rPr>
      </w:pPr>
    </w:p>
    <w:sectPr w:rsidR="009538B4" w:rsidRPr="00D2500A" w:rsidSect="0095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F6"/>
    <w:rsid w:val="00105320"/>
    <w:rsid w:val="00107214"/>
    <w:rsid w:val="00177958"/>
    <w:rsid w:val="00394CA9"/>
    <w:rsid w:val="003C251D"/>
    <w:rsid w:val="004011F6"/>
    <w:rsid w:val="004278FF"/>
    <w:rsid w:val="00460F0E"/>
    <w:rsid w:val="0052752B"/>
    <w:rsid w:val="009034ED"/>
    <w:rsid w:val="009538B4"/>
    <w:rsid w:val="009B0433"/>
    <w:rsid w:val="009E7F9D"/>
    <w:rsid w:val="009F407E"/>
    <w:rsid w:val="00AE2FD2"/>
    <w:rsid w:val="00D2500A"/>
    <w:rsid w:val="00DA561C"/>
    <w:rsid w:val="00DD7750"/>
    <w:rsid w:val="00E2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11F6"/>
  </w:style>
  <w:style w:type="paragraph" w:styleId="a4">
    <w:name w:val="No Spacing"/>
    <w:uiPriority w:val="1"/>
    <w:qFormat/>
    <w:rsid w:val="00D2500A"/>
    <w:pPr>
      <w:spacing w:after="0" w:line="240" w:lineRule="auto"/>
    </w:pPr>
  </w:style>
  <w:style w:type="paragraph" w:styleId="a5">
    <w:name w:val="Balloon Text"/>
    <w:basedOn w:val="a"/>
    <w:link w:val="a6"/>
    <w:uiPriority w:val="99"/>
    <w:semiHidden/>
    <w:unhideWhenUsed/>
    <w:rsid w:val="00394C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11F6"/>
  </w:style>
  <w:style w:type="paragraph" w:styleId="a4">
    <w:name w:val="No Spacing"/>
    <w:uiPriority w:val="1"/>
    <w:qFormat/>
    <w:rsid w:val="00D2500A"/>
    <w:pPr>
      <w:spacing w:after="0" w:line="240" w:lineRule="auto"/>
    </w:pPr>
  </w:style>
  <w:style w:type="paragraph" w:styleId="a5">
    <w:name w:val="Balloon Text"/>
    <w:basedOn w:val="a"/>
    <w:link w:val="a6"/>
    <w:uiPriority w:val="99"/>
    <w:semiHidden/>
    <w:unhideWhenUsed/>
    <w:rsid w:val="00394C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1980">
      <w:bodyDiv w:val="1"/>
      <w:marLeft w:val="0"/>
      <w:marRight w:val="0"/>
      <w:marTop w:val="0"/>
      <w:marBottom w:val="0"/>
      <w:divBdr>
        <w:top w:val="none" w:sz="0" w:space="0" w:color="auto"/>
        <w:left w:val="none" w:sz="0" w:space="0" w:color="auto"/>
        <w:bottom w:val="none" w:sz="0" w:space="0" w:color="auto"/>
        <w:right w:val="none" w:sz="0" w:space="0" w:color="auto"/>
      </w:divBdr>
    </w:div>
    <w:div w:id="2900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24AAF-EC2A-4FBB-8826-1FDC65EE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sekretar</cp:lastModifiedBy>
  <cp:revision>3</cp:revision>
  <cp:lastPrinted>2016-09-27T08:03:00Z</cp:lastPrinted>
  <dcterms:created xsi:type="dcterms:W3CDTF">2016-09-29T13:08:00Z</dcterms:created>
  <dcterms:modified xsi:type="dcterms:W3CDTF">2016-10-07T05:20:00Z</dcterms:modified>
</cp:coreProperties>
</file>